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57" w:rsidRPr="00676D85" w:rsidRDefault="00656C57" w:rsidP="008E7593">
      <w:pPr>
        <w:jc w:val="center"/>
        <w:rPr>
          <w:color w:val="FFFFFF"/>
          <w:sz w:val="24"/>
          <w:szCs w:val="24"/>
          <w:lang w:val="ru-RU"/>
        </w:rPr>
      </w:pPr>
      <w:r w:rsidRPr="002B3499">
        <w:rPr>
          <w:color w:val="FFFFFF"/>
          <w:sz w:val="36"/>
          <w:szCs w:val="24"/>
        </w:rPr>
        <w:t>ВЕРХОВНА РАДА УКРАЇНИ</w:t>
      </w:r>
    </w:p>
    <w:p w:rsidR="00656C57" w:rsidRPr="002B3499" w:rsidRDefault="00656C57" w:rsidP="008E7593">
      <w:pPr>
        <w:jc w:val="center"/>
        <w:rPr>
          <w:color w:val="FFFFFF"/>
          <w:sz w:val="24"/>
          <w:szCs w:val="24"/>
        </w:rPr>
      </w:pPr>
    </w:p>
    <w:p w:rsidR="00656C57" w:rsidRDefault="00656C57" w:rsidP="008E7593">
      <w:pPr>
        <w:jc w:val="center"/>
        <w:rPr>
          <w:sz w:val="24"/>
          <w:szCs w:val="24"/>
        </w:rPr>
      </w:pPr>
    </w:p>
    <w:p w:rsidR="00656C57" w:rsidRDefault="00656C57" w:rsidP="008E7593">
      <w:pPr>
        <w:jc w:val="center"/>
        <w:rPr>
          <w:sz w:val="24"/>
          <w:szCs w:val="24"/>
        </w:rPr>
      </w:pPr>
    </w:p>
    <w:p w:rsidR="00656C57" w:rsidRDefault="00656C57" w:rsidP="00B86F75">
      <w:pPr>
        <w:ind w:firstLine="0"/>
        <w:jc w:val="center"/>
        <w:rPr>
          <w:sz w:val="24"/>
          <w:szCs w:val="24"/>
        </w:rPr>
      </w:pPr>
      <w:r w:rsidRPr="002935EB">
        <w:rPr>
          <w:sz w:val="24"/>
          <w:szCs w:val="24"/>
        </w:rPr>
        <w:t>КОМІТЕТ З ПИТАНЬ ЕК</w:t>
      </w:r>
      <w:bookmarkStart w:id="0" w:name="_GoBack"/>
      <w:bookmarkEnd w:id="0"/>
      <w:r w:rsidRPr="002935EB">
        <w:rPr>
          <w:sz w:val="24"/>
          <w:szCs w:val="24"/>
        </w:rPr>
        <w:t>ОЛОГІЧНОЇ ПОЛІТИКИ,</w:t>
      </w:r>
    </w:p>
    <w:p w:rsidR="00656C57" w:rsidRPr="002935EB" w:rsidRDefault="00656C57" w:rsidP="00B86F75">
      <w:pPr>
        <w:ind w:firstLine="0"/>
        <w:jc w:val="center"/>
        <w:rPr>
          <w:sz w:val="24"/>
          <w:szCs w:val="24"/>
        </w:rPr>
      </w:pPr>
      <w:r w:rsidRPr="002935EB">
        <w:rPr>
          <w:sz w:val="24"/>
          <w:szCs w:val="24"/>
        </w:rPr>
        <w:t xml:space="preserve"> ПРИРОДОКОРИСТУВАННЯ ТА ЛІКВІДАЦІЇ НАСЛІДКІВ ЧОРНОБИЛЬСЬКОЇ КАТАСТРОФИ</w:t>
      </w:r>
    </w:p>
    <w:p w:rsidR="00656C57" w:rsidRDefault="00656C57" w:rsidP="008E7593">
      <w:pPr>
        <w:ind w:firstLine="0"/>
        <w:jc w:val="center"/>
        <w:rPr>
          <w:rFonts w:ascii="Times New Roman CYR" w:hAnsi="Times New Roman CYR"/>
          <w:szCs w:val="28"/>
        </w:rPr>
      </w:pPr>
    </w:p>
    <w:p w:rsidR="00656C57" w:rsidRPr="002B3499" w:rsidRDefault="00656C57" w:rsidP="00003A09">
      <w:pPr>
        <w:ind w:firstLine="0"/>
        <w:jc w:val="center"/>
        <w:rPr>
          <w:color w:val="FFFFFF"/>
          <w:sz w:val="36"/>
          <w:szCs w:val="24"/>
        </w:rPr>
      </w:pPr>
      <w:r w:rsidRPr="002B3499">
        <w:rPr>
          <w:color w:val="FFFFFF"/>
          <w:sz w:val="36"/>
          <w:szCs w:val="24"/>
        </w:rPr>
        <w:t>Р І Ш Е Н Н Я</w:t>
      </w:r>
    </w:p>
    <w:p w:rsidR="00656C57" w:rsidRPr="00AD5D70" w:rsidRDefault="00656C57" w:rsidP="008E7593">
      <w:pPr>
        <w:rPr>
          <w:rFonts w:ascii="Times New Roman CYR" w:hAnsi="Times New Roman CYR"/>
          <w:sz w:val="24"/>
          <w:lang w:val="ru-RU"/>
        </w:rPr>
      </w:pPr>
    </w:p>
    <w:p w:rsidR="00656C57" w:rsidRPr="00AD5D70" w:rsidRDefault="00656C57" w:rsidP="008E7593">
      <w:pPr>
        <w:rPr>
          <w:rFonts w:ascii="Times New Roman CYR" w:hAnsi="Times New Roman CYR"/>
          <w:sz w:val="24"/>
          <w:lang w:val="ru-RU"/>
        </w:rPr>
      </w:pPr>
    </w:p>
    <w:p w:rsidR="00656C57" w:rsidRDefault="00656C57" w:rsidP="008E7593">
      <w:pPr>
        <w:rPr>
          <w:rFonts w:ascii="Times New Roman CYR" w:hAnsi="Times New Roman CYR"/>
          <w:sz w:val="24"/>
        </w:rPr>
      </w:pPr>
    </w:p>
    <w:p w:rsidR="00656C57" w:rsidRPr="00B573C9" w:rsidRDefault="00656C57" w:rsidP="00E952A9">
      <w:pPr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Від</w:t>
      </w:r>
      <w:r w:rsidRPr="00B460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16 с</w:t>
      </w:r>
      <w:r>
        <w:rPr>
          <w:sz w:val="24"/>
          <w:szCs w:val="24"/>
        </w:rPr>
        <w:t>і</w:t>
      </w:r>
      <w:r>
        <w:rPr>
          <w:sz w:val="24"/>
          <w:szCs w:val="24"/>
          <w:lang w:val="ru-RU"/>
        </w:rPr>
        <w:t>чня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р.</w:t>
      </w:r>
      <w:r w:rsidRPr="00B573C9">
        <w:rPr>
          <w:rFonts w:ascii="Times New Roman CYR" w:hAnsi="Times New Roman CYR"/>
          <w:sz w:val="24"/>
          <w:lang w:val="ru-RU"/>
        </w:rPr>
        <w:t xml:space="preserve">                                                             </w:t>
      </w:r>
      <w:r>
        <w:rPr>
          <w:rFonts w:ascii="Times New Roman CYR" w:hAnsi="Times New Roman CYR"/>
          <w:sz w:val="24"/>
        </w:rPr>
        <w:t>№ 69/9</w:t>
      </w:r>
    </w:p>
    <w:p w:rsidR="00656C57" w:rsidRDefault="00656C57" w:rsidP="00E952A9">
      <w:pPr>
        <w:pStyle w:val="BodyTextIndent2"/>
        <w:spacing w:after="0" w:line="240" w:lineRule="auto"/>
        <w:ind w:left="0" w:right="-31"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656C57" w:rsidRDefault="00656C57" w:rsidP="00E952A9">
      <w:pPr>
        <w:pStyle w:val="BodyTextIndent2"/>
        <w:spacing w:after="0" w:line="240" w:lineRule="auto"/>
        <w:ind w:left="0" w:right="-31"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656C57" w:rsidRPr="00495BBD" w:rsidRDefault="00656C57" w:rsidP="00E952A9">
      <w:pPr>
        <w:pStyle w:val="BodyTextIndent2"/>
        <w:spacing w:after="0" w:line="240" w:lineRule="auto"/>
        <w:ind w:left="0" w:right="-31"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656C57" w:rsidRDefault="00656C57" w:rsidP="008E7593">
      <w:pPr>
        <w:rPr>
          <w:rFonts w:ascii="Times New Roman CYR" w:hAnsi="Times New Roman CYR"/>
          <w:sz w:val="24"/>
        </w:rPr>
      </w:pPr>
    </w:p>
    <w:p w:rsidR="00656C57" w:rsidRDefault="00656C57" w:rsidP="008E7593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Про проект Закону                                                                                </w:t>
      </w:r>
    </w:p>
    <w:p w:rsidR="00656C57" w:rsidRPr="00B14E3F" w:rsidRDefault="00656C57" w:rsidP="00E952A9">
      <w:pPr>
        <w:rPr>
          <w:rFonts w:ascii="Times New Roman CYR" w:hAnsi="Times New Roman CYR"/>
          <w:sz w:val="24"/>
        </w:rPr>
      </w:pPr>
      <w:r w:rsidRPr="00B14E3F">
        <w:rPr>
          <w:rFonts w:ascii="Times New Roman CYR" w:hAnsi="Times New Roman CYR"/>
          <w:sz w:val="24"/>
        </w:rPr>
        <w:t>(реєстр. №</w:t>
      </w:r>
      <w:r>
        <w:rPr>
          <w:rFonts w:ascii="Times New Roman CYR" w:hAnsi="Times New Roman CYR"/>
          <w:sz w:val="24"/>
        </w:rPr>
        <w:t xml:space="preserve"> </w:t>
      </w:r>
      <w:r w:rsidRPr="00380E7E">
        <w:rPr>
          <w:rFonts w:ascii="Times New Roman CYR" w:hAnsi="Times New Roman CYR"/>
          <w:sz w:val="24"/>
        </w:rPr>
        <w:t>7</w:t>
      </w:r>
      <w:r w:rsidRPr="00676D85">
        <w:rPr>
          <w:rFonts w:ascii="Times New Roman CYR" w:hAnsi="Times New Roman CYR"/>
          <w:sz w:val="24"/>
        </w:rPr>
        <w:t>340</w:t>
      </w:r>
      <w:r>
        <w:rPr>
          <w:rFonts w:ascii="Times New Roman CYR" w:hAnsi="Times New Roman CYR"/>
          <w:sz w:val="24"/>
        </w:rPr>
        <w:t>)</w:t>
      </w:r>
      <w:r w:rsidRPr="00B14E3F">
        <w:rPr>
          <w:rFonts w:ascii="Times New Roman CYR" w:hAnsi="Times New Roman CYR"/>
          <w:sz w:val="24"/>
        </w:rPr>
        <w:t xml:space="preserve">                                                                               </w:t>
      </w:r>
    </w:p>
    <w:p w:rsidR="00656C57" w:rsidRDefault="00656C57" w:rsidP="008E7593">
      <w:pPr>
        <w:ind w:firstLine="540"/>
        <w:rPr>
          <w:szCs w:val="28"/>
        </w:rPr>
      </w:pPr>
    </w:p>
    <w:p w:rsidR="00656C57" w:rsidRDefault="00656C57" w:rsidP="008E7593">
      <w:pPr>
        <w:ind w:firstLine="540"/>
        <w:rPr>
          <w:szCs w:val="28"/>
        </w:rPr>
      </w:pPr>
    </w:p>
    <w:p w:rsidR="00656C57" w:rsidRDefault="00656C57" w:rsidP="008E7593">
      <w:pPr>
        <w:ind w:firstLine="540"/>
        <w:rPr>
          <w:szCs w:val="28"/>
        </w:rPr>
      </w:pPr>
    </w:p>
    <w:p w:rsidR="00656C57" w:rsidRDefault="00656C57" w:rsidP="00F3032A">
      <w:pPr>
        <w:rPr>
          <w:szCs w:val="28"/>
        </w:rPr>
      </w:pPr>
    </w:p>
    <w:p w:rsidR="00656C57" w:rsidRPr="009C3B66" w:rsidRDefault="00656C57" w:rsidP="009C3B66">
      <w:pPr>
        <w:pStyle w:val="StyleZakonu"/>
        <w:spacing w:after="0" w:line="240" w:lineRule="auto"/>
        <w:ind w:firstLine="709"/>
        <w:rPr>
          <w:sz w:val="28"/>
          <w:szCs w:val="28"/>
        </w:rPr>
      </w:pPr>
      <w:r w:rsidRPr="006F3CB4">
        <w:rPr>
          <w:sz w:val="28"/>
          <w:szCs w:val="28"/>
        </w:rPr>
        <w:t xml:space="preserve">Комітет розглянув проект Закону </w:t>
      </w:r>
      <w:r>
        <w:rPr>
          <w:sz w:val="28"/>
          <w:szCs w:val="28"/>
        </w:rPr>
        <w:t xml:space="preserve">України </w:t>
      </w:r>
      <w:r w:rsidRPr="006F3CB4">
        <w:rPr>
          <w:sz w:val="28"/>
          <w:szCs w:val="28"/>
        </w:rPr>
        <w:t xml:space="preserve">про </w:t>
      </w:r>
      <w:r w:rsidRPr="009C3B66">
        <w:rPr>
          <w:sz w:val="28"/>
          <w:szCs w:val="28"/>
        </w:rPr>
        <w:t>внесення змін до Кодексу цивільного захисту України щодо врегулювання питання виплати одноразової грошової допомоги в разі загибелі (смерті), інвалідності або часткової втрати працездатності без установлення інвалідності осіб рядового і начальницького складу служби цивільного захисту</w:t>
      </w:r>
      <w:r w:rsidRPr="006F3CB4">
        <w:rPr>
          <w:sz w:val="28"/>
          <w:szCs w:val="28"/>
        </w:rPr>
        <w:t>, внесений Кабінетом Міністрів України (реєстр. № 7</w:t>
      </w:r>
      <w:r w:rsidRPr="00112E01">
        <w:rPr>
          <w:sz w:val="28"/>
          <w:szCs w:val="28"/>
        </w:rPr>
        <w:t>340</w:t>
      </w:r>
      <w:r w:rsidRPr="006F3CB4">
        <w:rPr>
          <w:sz w:val="28"/>
          <w:szCs w:val="28"/>
        </w:rPr>
        <w:t xml:space="preserve"> від 2</w:t>
      </w:r>
      <w:r w:rsidRPr="00112E01">
        <w:rPr>
          <w:sz w:val="28"/>
          <w:szCs w:val="28"/>
        </w:rPr>
        <w:t>8</w:t>
      </w:r>
      <w:r w:rsidRPr="006F3CB4">
        <w:rPr>
          <w:sz w:val="28"/>
          <w:szCs w:val="28"/>
        </w:rPr>
        <w:t>.1</w:t>
      </w:r>
      <w:r w:rsidRPr="00112E01">
        <w:rPr>
          <w:sz w:val="28"/>
          <w:szCs w:val="28"/>
        </w:rPr>
        <w:t>1</w:t>
      </w:r>
      <w:r w:rsidRPr="006F3CB4">
        <w:rPr>
          <w:sz w:val="28"/>
          <w:szCs w:val="28"/>
        </w:rPr>
        <w:t>.2017 р.), та відзначає таке.</w:t>
      </w:r>
    </w:p>
    <w:p w:rsidR="00656C57" w:rsidRPr="006F56F8" w:rsidRDefault="00656C57" w:rsidP="009A7E70">
      <w:pPr>
        <w:spacing w:before="120"/>
        <w:ind w:firstLine="708"/>
        <w:rPr>
          <w:szCs w:val="28"/>
        </w:rPr>
      </w:pPr>
      <w:r>
        <w:rPr>
          <w:szCs w:val="28"/>
        </w:rPr>
        <w:t>З</w:t>
      </w:r>
      <w:r w:rsidRPr="004D6E13">
        <w:rPr>
          <w:szCs w:val="28"/>
        </w:rPr>
        <w:t>аконопроект</w:t>
      </w:r>
      <w:r>
        <w:rPr>
          <w:szCs w:val="28"/>
        </w:rPr>
        <w:t>ом</w:t>
      </w:r>
      <w:r w:rsidRPr="004D6E13">
        <w:rPr>
          <w:szCs w:val="28"/>
        </w:rPr>
        <w:t xml:space="preserve"> </w:t>
      </w:r>
      <w:r>
        <w:rPr>
          <w:szCs w:val="28"/>
        </w:rPr>
        <w:t>пропонується</w:t>
      </w:r>
      <w:r w:rsidRPr="004D6E13">
        <w:rPr>
          <w:szCs w:val="28"/>
        </w:rPr>
        <w:t xml:space="preserve"> внес</w:t>
      </w:r>
      <w:r>
        <w:rPr>
          <w:szCs w:val="28"/>
        </w:rPr>
        <w:t xml:space="preserve">ти зміни до </w:t>
      </w:r>
      <w:r w:rsidRPr="006F56F8">
        <w:rPr>
          <w:szCs w:val="28"/>
        </w:rPr>
        <w:t xml:space="preserve">Кодексу Цивільного захисту України </w:t>
      </w:r>
      <w:r>
        <w:rPr>
          <w:szCs w:val="28"/>
        </w:rPr>
        <w:t xml:space="preserve">у зв’язку </w:t>
      </w:r>
      <w:r w:rsidRPr="00497AB4">
        <w:rPr>
          <w:szCs w:val="28"/>
        </w:rPr>
        <w:t xml:space="preserve">з необхідністю </w:t>
      </w:r>
      <w:r w:rsidRPr="00112E01">
        <w:rPr>
          <w:szCs w:val="28"/>
        </w:rPr>
        <w:t>врегулювання питання виплати одноразової грошової допомоги в разі загибелі (смерті), інвалідності або часткової втрати працездатності без установлення інвалідності осіб рядового і начальницького складу служби цивільного захисту</w:t>
      </w:r>
      <w:r w:rsidRPr="006F56F8">
        <w:rPr>
          <w:szCs w:val="28"/>
        </w:rPr>
        <w:t>.</w:t>
      </w:r>
    </w:p>
    <w:p w:rsidR="00656C57" w:rsidRPr="00497AB4" w:rsidRDefault="00656C57" w:rsidP="009A7E70">
      <w:pPr>
        <w:pStyle w:val="21"/>
        <w:shd w:val="clear" w:color="auto" w:fill="auto"/>
        <w:spacing w:before="120" w:line="240" w:lineRule="auto"/>
        <w:ind w:firstLine="709"/>
        <w:jc w:val="both"/>
        <w:rPr>
          <w:b w:val="0"/>
          <w:sz w:val="28"/>
          <w:szCs w:val="28"/>
        </w:rPr>
      </w:pPr>
      <w:r w:rsidRPr="00870184">
        <w:rPr>
          <w:b w:val="0"/>
          <w:bCs w:val="0"/>
          <w:sz w:val="28"/>
          <w:szCs w:val="28"/>
          <w:shd w:val="clear" w:color="auto" w:fill="auto"/>
          <w:lang w:eastAsia="ru-RU"/>
        </w:rPr>
        <w:t>Як зазначено у пояснювальній записці до законопроекту,  у разі смерті особи рядового або начальницького складу служби цивільного захисту під час виконання службових обов’язків (проходження служби) відповідно до законодавства України</w:t>
      </w:r>
      <w:r w:rsidRPr="00497AB4">
        <w:rPr>
          <w:b w:val="0"/>
          <w:bCs w:val="0"/>
          <w:sz w:val="28"/>
          <w:szCs w:val="28"/>
        </w:rPr>
        <w:t xml:space="preserve"> </w:t>
      </w:r>
      <w:r w:rsidRPr="00497AB4">
        <w:rPr>
          <w:b w:val="0"/>
          <w:sz w:val="28"/>
          <w:szCs w:val="28"/>
        </w:rPr>
        <w:t xml:space="preserve">члени його сім’ї отримають десятирічну грошову компенсацію </w:t>
      </w:r>
      <w:r>
        <w:rPr>
          <w:b w:val="0"/>
          <w:sz w:val="28"/>
          <w:szCs w:val="28"/>
        </w:rPr>
        <w:t>в</w:t>
      </w:r>
      <w:r w:rsidRPr="00497AB4">
        <w:rPr>
          <w:b w:val="0"/>
          <w:sz w:val="28"/>
          <w:szCs w:val="28"/>
        </w:rPr>
        <w:t xml:space="preserve"> розмірі 160-176 тисяч гривень.</w:t>
      </w:r>
    </w:p>
    <w:p w:rsidR="00656C57" w:rsidRPr="00AA1C08" w:rsidRDefault="00656C57" w:rsidP="009A7E70">
      <w:pPr>
        <w:pStyle w:val="21"/>
        <w:shd w:val="clear" w:color="auto" w:fill="auto"/>
        <w:spacing w:before="120" w:line="240" w:lineRule="auto"/>
        <w:ind w:firstLine="709"/>
        <w:jc w:val="both"/>
        <w:rPr>
          <w:sz w:val="28"/>
          <w:szCs w:val="28"/>
        </w:rPr>
      </w:pPr>
      <w:r w:rsidRPr="00497AB4">
        <w:rPr>
          <w:b w:val="0"/>
          <w:sz w:val="28"/>
          <w:szCs w:val="28"/>
        </w:rPr>
        <w:t xml:space="preserve">У той же час відповідно до </w:t>
      </w:r>
      <w:r>
        <w:rPr>
          <w:b w:val="0"/>
          <w:sz w:val="28"/>
          <w:szCs w:val="28"/>
        </w:rPr>
        <w:t>з</w:t>
      </w:r>
      <w:r w:rsidRPr="00497AB4">
        <w:rPr>
          <w:b w:val="0"/>
          <w:sz w:val="28"/>
          <w:szCs w:val="28"/>
        </w:rPr>
        <w:t>аконів України «Про соціальний і         правовий захист військовослужбовців та членів їх сімей», «Про Національну поліцію» розмір одноразової допомоги військовос</w:t>
      </w:r>
      <w:r>
        <w:rPr>
          <w:b w:val="0"/>
          <w:sz w:val="28"/>
          <w:szCs w:val="28"/>
        </w:rPr>
        <w:t xml:space="preserve">лужбовця, поліцейського </w:t>
      </w:r>
      <w:r w:rsidRPr="00AA1C08">
        <w:rPr>
          <w:b w:val="0"/>
          <w:sz w:val="28"/>
          <w:szCs w:val="28"/>
        </w:rPr>
        <w:t xml:space="preserve">не залежить від його службового становища і </w:t>
      </w:r>
      <w:r>
        <w:rPr>
          <w:b w:val="0"/>
          <w:sz w:val="28"/>
          <w:szCs w:val="28"/>
        </w:rPr>
        <w:t xml:space="preserve">становить у разі загибелі </w:t>
      </w:r>
      <w:r w:rsidRPr="00AA1C08">
        <w:rPr>
          <w:b w:val="0"/>
          <w:sz w:val="28"/>
          <w:szCs w:val="28"/>
        </w:rPr>
        <w:t>(смерті) 1 200 тис. грн (750-кратний прожитковий мінімум).</w:t>
      </w:r>
    </w:p>
    <w:p w:rsidR="00656C57" w:rsidRDefault="00656C57" w:rsidP="009A7E70">
      <w:pPr>
        <w:spacing w:before="120"/>
        <w:rPr>
          <w:szCs w:val="28"/>
        </w:rPr>
      </w:pPr>
      <w:r w:rsidRPr="00AA1C08">
        <w:rPr>
          <w:szCs w:val="28"/>
        </w:rPr>
        <w:t>Тобто життя військовослужбовця, поліцейського державою оцінено більше ніж у сім разів порівняно з життям особи рядового чи начальницького складу цивільного захисту.</w:t>
      </w:r>
      <w:r>
        <w:rPr>
          <w:szCs w:val="28"/>
        </w:rPr>
        <w:t xml:space="preserve"> Таким чином, законопроектом передбачається зрівняти </w:t>
      </w:r>
      <w:r w:rsidRPr="00497AB4">
        <w:rPr>
          <w:szCs w:val="28"/>
        </w:rPr>
        <w:t xml:space="preserve">соціальні гарантії </w:t>
      </w:r>
      <w:r>
        <w:rPr>
          <w:szCs w:val="28"/>
        </w:rPr>
        <w:t xml:space="preserve">для </w:t>
      </w:r>
      <w:r w:rsidRPr="00497AB4">
        <w:rPr>
          <w:szCs w:val="28"/>
        </w:rPr>
        <w:t xml:space="preserve">рядового і начальницького складу служби цивільного захисту, </w:t>
      </w:r>
      <w:r>
        <w:rPr>
          <w:szCs w:val="28"/>
        </w:rPr>
        <w:t>з</w:t>
      </w:r>
      <w:r w:rsidRPr="00497AB4">
        <w:rPr>
          <w:szCs w:val="28"/>
        </w:rPr>
        <w:t xml:space="preserve"> </w:t>
      </w:r>
      <w:r>
        <w:rPr>
          <w:szCs w:val="28"/>
        </w:rPr>
        <w:t>рівнем</w:t>
      </w:r>
      <w:r w:rsidRPr="00497AB4">
        <w:rPr>
          <w:szCs w:val="28"/>
        </w:rPr>
        <w:t xml:space="preserve"> </w:t>
      </w:r>
      <w:r>
        <w:rPr>
          <w:szCs w:val="28"/>
        </w:rPr>
        <w:t>соціальних</w:t>
      </w:r>
      <w:r w:rsidRPr="00497AB4">
        <w:rPr>
          <w:szCs w:val="28"/>
        </w:rPr>
        <w:t xml:space="preserve"> гаранті</w:t>
      </w:r>
      <w:r>
        <w:rPr>
          <w:szCs w:val="28"/>
        </w:rPr>
        <w:t>й</w:t>
      </w:r>
      <w:r w:rsidRPr="00497AB4">
        <w:rPr>
          <w:szCs w:val="28"/>
        </w:rPr>
        <w:t xml:space="preserve"> </w:t>
      </w:r>
      <w:r>
        <w:rPr>
          <w:szCs w:val="28"/>
        </w:rPr>
        <w:t>для</w:t>
      </w:r>
      <w:r w:rsidRPr="00497AB4">
        <w:rPr>
          <w:szCs w:val="28"/>
        </w:rPr>
        <w:t xml:space="preserve"> військовослужбовц</w:t>
      </w:r>
      <w:r>
        <w:rPr>
          <w:szCs w:val="28"/>
        </w:rPr>
        <w:t>ів</w:t>
      </w:r>
      <w:r w:rsidRPr="00497AB4">
        <w:rPr>
          <w:szCs w:val="28"/>
        </w:rPr>
        <w:t xml:space="preserve"> та поліцейськи</w:t>
      </w:r>
      <w:r>
        <w:rPr>
          <w:szCs w:val="28"/>
        </w:rPr>
        <w:t>х</w:t>
      </w:r>
      <w:r w:rsidRPr="00497AB4">
        <w:rPr>
          <w:szCs w:val="28"/>
        </w:rPr>
        <w:t>.</w:t>
      </w:r>
    </w:p>
    <w:p w:rsidR="00656C57" w:rsidRDefault="00656C57" w:rsidP="00870184">
      <w:pPr>
        <w:spacing w:before="120"/>
        <w:ind w:firstLine="708"/>
      </w:pPr>
      <w:r w:rsidRPr="000F4861">
        <w:t>Головне науково-експертне управління</w:t>
      </w:r>
      <w:r w:rsidRPr="003E76BD">
        <w:rPr>
          <w:szCs w:val="28"/>
        </w:rPr>
        <w:t xml:space="preserve">, розглянувши поданий проект, вважає за </w:t>
      </w:r>
      <w:r>
        <w:rPr>
          <w:szCs w:val="28"/>
        </w:rPr>
        <w:t xml:space="preserve">можливе  прийняття його за основу у першому читанні. Водночас, звернуто увагу на </w:t>
      </w:r>
      <w:r>
        <w:rPr>
          <w:szCs w:val="28"/>
          <w:lang w:val="ru-RU"/>
        </w:rPr>
        <w:t xml:space="preserve">наявність недоліків у законопроекті, зокрема на </w:t>
      </w:r>
      <w:r>
        <w:rPr>
          <w:szCs w:val="28"/>
        </w:rPr>
        <w:t xml:space="preserve">те, що </w:t>
      </w:r>
      <w:r>
        <w:t>у статті 118-1, якою доповнюється Кодекс, визначаються лише особи, які мають право на призначення та отримання одноразової грошової допомоги, у випадках, зазначених у пунктах 1, 2 частини 1 статті 118 цього Кодексу, і не визначені ті особи, які мають право на відповідну допомогу, у випадках зазначених у пунктах 3 – 6 частини 1 статті 118 цього Кодексу, що не узгоджується з назвою цієї статті.</w:t>
      </w:r>
    </w:p>
    <w:p w:rsidR="00656C57" w:rsidRPr="00303A3A" w:rsidRDefault="00656C57" w:rsidP="00870184">
      <w:pPr>
        <w:spacing w:before="120"/>
        <w:ind w:firstLine="708"/>
        <w:rPr>
          <w:szCs w:val="28"/>
        </w:rPr>
      </w:pPr>
      <w:r w:rsidRPr="00A50DF8">
        <w:t>Кр</w:t>
      </w:r>
      <w:r>
        <w:t>і</w:t>
      </w:r>
      <w:r w:rsidRPr="00A50DF8">
        <w:t>м того</w:t>
      </w:r>
      <w:r>
        <w:t xml:space="preserve">, </w:t>
      </w:r>
      <w:r w:rsidRPr="000F4861">
        <w:t>Головне науково-експертне управління</w:t>
      </w:r>
      <w:r>
        <w:t xml:space="preserve"> зауважило про </w:t>
      </w:r>
      <w:r w:rsidRPr="006C3A6C">
        <w:t xml:space="preserve">необхідність дотримання вимог Регламенту Верховної Ради України та Бюджетного кодексу України щодо надання належного фінансово-економічного обґрунтування законопроекту. З огляду на пропозицію законопроекту суттєво збільшити розміри одноразової грошової допомоги особам рядового і начальницького складу служби цивільного захисту та членам їх сімей (що потребуватиме збільшення видатків із Державного бюджету України), у супровідних до законопроекту документах має бути додано фінансово-економічне обґрунтування із наведенням відповідних розрахунків. Насамперед, це стосується подання суб’єктом </w:t>
      </w:r>
      <w:r>
        <w:t xml:space="preserve">права </w:t>
      </w:r>
      <w:r w:rsidRPr="006C3A6C">
        <w:t xml:space="preserve">законодавчої ініціативи пропозицій про видатки, які належать скоротити, та/або пропозицій про джерела додаткових доходів для покриття збільшення видатків. </w:t>
      </w:r>
      <w:r>
        <w:t>Причому відповідне положення стосується всіх законопроектів, а тому визначення у Пояснювальній записці до проекту того, «що реалізація Закону не потребуватиме додаткових витрат з державного бюджету в поточному році», не звільняє суб’єкта права законодавчої ініціативи від надання належного фінансово-економічного обґрунтування до проекту.</w:t>
      </w:r>
    </w:p>
    <w:p w:rsidR="00656C57" w:rsidRPr="00145FFE" w:rsidRDefault="00656C57" w:rsidP="00B91FED">
      <w:pPr>
        <w:pStyle w:val="rvps2"/>
        <w:spacing w:before="6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Прикінцевими положеннями законопроекту передбачається набрання ним чинності з 1 січня 2018 року. Відповідно до статті 27 Бюджетного кодексу України </w:t>
      </w:r>
      <w:r w:rsidRPr="00145FFE">
        <w:rPr>
          <w:sz w:val="28"/>
          <w:szCs w:val="28"/>
        </w:rPr>
        <w:t>до законопроекту, прийняття якого призведе до зміни показників бюджету, суб'єкт права законодавчої ініціативи зобов'язаний додати фінансово-економічне обґрунтування (включаючи відповідні розрахунки).</w:t>
      </w:r>
      <w:r>
        <w:rPr>
          <w:sz w:val="28"/>
          <w:szCs w:val="28"/>
        </w:rPr>
        <w:t xml:space="preserve"> Крім того, цією ж статтею визначено, що </w:t>
      </w:r>
      <w:r w:rsidRPr="00145FFE">
        <w:rPr>
          <w:sz w:val="28"/>
          <w:szCs w:val="28"/>
        </w:rPr>
        <w:t>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приймаються:</w:t>
      </w:r>
    </w:p>
    <w:p w:rsidR="00656C57" w:rsidRPr="00145FFE" w:rsidRDefault="00656C57" w:rsidP="00B91FED">
      <w:pPr>
        <w:pStyle w:val="rvps2"/>
        <w:spacing w:before="60" w:beforeAutospacing="0" w:after="0" w:afterAutospacing="0"/>
        <w:ind w:firstLine="992"/>
        <w:rPr>
          <w:sz w:val="28"/>
          <w:szCs w:val="28"/>
        </w:rPr>
      </w:pPr>
      <w:bookmarkStart w:id="1" w:name="n2591"/>
      <w:bookmarkEnd w:id="1"/>
      <w:r w:rsidRPr="00145FFE">
        <w:rPr>
          <w:sz w:val="28"/>
          <w:szCs w:val="28"/>
        </w:rPr>
        <w:t>не пізніше 15 липня року, що передує плановому, вводяться в дію не раніше початку планового бюджетного періоду;</w:t>
      </w:r>
    </w:p>
    <w:p w:rsidR="00656C57" w:rsidRPr="00145FFE" w:rsidRDefault="00656C57" w:rsidP="00B91FED">
      <w:pPr>
        <w:pStyle w:val="rvps2"/>
        <w:spacing w:before="60" w:beforeAutospacing="0" w:after="0" w:afterAutospacing="0"/>
        <w:ind w:firstLine="992"/>
        <w:rPr>
          <w:sz w:val="28"/>
          <w:szCs w:val="28"/>
        </w:rPr>
      </w:pPr>
      <w:bookmarkStart w:id="2" w:name="n2592"/>
      <w:bookmarkEnd w:id="2"/>
      <w:r w:rsidRPr="00145FFE">
        <w:rPr>
          <w:sz w:val="28"/>
          <w:szCs w:val="28"/>
        </w:rPr>
        <w:t>після 15 липня року, що передує плановому, вводяться в дію не раніше початку бюджетного періоду, що настає за плановим.</w:t>
      </w:r>
    </w:p>
    <w:p w:rsidR="00656C57" w:rsidRDefault="00656C57" w:rsidP="00B91FED">
      <w:pPr>
        <w:pStyle w:val="BodyText"/>
      </w:pPr>
      <w:r>
        <w:t xml:space="preserve">У зв’язку з цим у пункті 1 розділу ІІ «Прикінцеві положення» проекту слід уточнити </w:t>
      </w:r>
      <w:r>
        <w:rPr>
          <w:lang w:val="ru-RU"/>
        </w:rPr>
        <w:t>д</w:t>
      </w:r>
      <w:r>
        <w:t>ату набрання чинності цим Законом у разі його прийняття.</w:t>
      </w:r>
    </w:p>
    <w:p w:rsidR="00656C57" w:rsidRPr="00EB18E9" w:rsidRDefault="00656C57" w:rsidP="006F56F8">
      <w:pPr>
        <w:spacing w:before="120"/>
      </w:pPr>
      <w:r w:rsidRPr="00EB18E9">
        <w:t xml:space="preserve">Зважаючи на викладене, Комітет </w:t>
      </w:r>
      <w:r>
        <w:t xml:space="preserve"> </w:t>
      </w:r>
      <w:r w:rsidRPr="00EB18E9">
        <w:t>в и р і ш и в:</w:t>
      </w:r>
    </w:p>
    <w:p w:rsidR="00656C57" w:rsidRDefault="00656C57" w:rsidP="00523D86">
      <w:pPr>
        <w:pStyle w:val="BodyTextIndent"/>
        <w:spacing w:before="120" w:after="120"/>
        <w:rPr>
          <w:spacing w:val="-2"/>
          <w:szCs w:val="28"/>
        </w:rPr>
      </w:pPr>
      <w:r>
        <w:t xml:space="preserve">1. </w:t>
      </w:r>
      <w:r w:rsidRPr="003573B7">
        <w:rPr>
          <w:spacing w:val="-2"/>
          <w:szCs w:val="28"/>
        </w:rPr>
        <w:t>Рекомендувати Верховн</w:t>
      </w:r>
      <w:r>
        <w:rPr>
          <w:spacing w:val="-2"/>
          <w:szCs w:val="28"/>
        </w:rPr>
        <w:t>ій</w:t>
      </w:r>
      <w:r w:rsidRPr="003573B7">
        <w:rPr>
          <w:spacing w:val="-2"/>
          <w:szCs w:val="28"/>
        </w:rPr>
        <w:t xml:space="preserve"> Рад</w:t>
      </w:r>
      <w:r>
        <w:rPr>
          <w:spacing w:val="-2"/>
          <w:szCs w:val="28"/>
        </w:rPr>
        <w:t>і</w:t>
      </w:r>
      <w:r w:rsidRPr="003573B7">
        <w:rPr>
          <w:spacing w:val="-2"/>
          <w:szCs w:val="28"/>
        </w:rPr>
        <w:t xml:space="preserve"> України</w:t>
      </w:r>
      <w:r>
        <w:rPr>
          <w:spacing w:val="-2"/>
          <w:szCs w:val="28"/>
        </w:rPr>
        <w:t>:</w:t>
      </w:r>
    </w:p>
    <w:p w:rsidR="00656C57" w:rsidRDefault="00656C57" w:rsidP="00523D86">
      <w:pPr>
        <w:pStyle w:val="BodyTextIndent"/>
        <w:spacing w:before="120" w:after="120"/>
        <w:rPr>
          <w:szCs w:val="28"/>
        </w:rPr>
      </w:pPr>
      <w:r w:rsidRPr="002A4100">
        <w:rPr>
          <w:szCs w:val="28"/>
        </w:rPr>
        <w:t xml:space="preserve">проект Закону </w:t>
      </w:r>
      <w:r>
        <w:rPr>
          <w:szCs w:val="28"/>
        </w:rPr>
        <w:t xml:space="preserve">України </w:t>
      </w:r>
      <w:r w:rsidRPr="006F3CB4">
        <w:rPr>
          <w:szCs w:val="28"/>
        </w:rPr>
        <w:t xml:space="preserve">про </w:t>
      </w:r>
      <w:r w:rsidRPr="009C3B66">
        <w:rPr>
          <w:szCs w:val="28"/>
        </w:rPr>
        <w:t>внесення змін до Кодексу цивільного захисту України щодо врегулювання питання виплати одноразової грошової допомоги в разі загибелі (смерті), інвалідності або часткової втрати працездатності без установлення інвалідності осіб рядового і начальницького складу служби цивільного захисту</w:t>
      </w:r>
      <w:r w:rsidRPr="006F3CB4">
        <w:rPr>
          <w:szCs w:val="28"/>
        </w:rPr>
        <w:t>, внесений Кабінетом Міністрів України (реєстр. № 7</w:t>
      </w:r>
      <w:r w:rsidRPr="009C3B66">
        <w:rPr>
          <w:szCs w:val="28"/>
          <w:lang w:val="ru-RU"/>
        </w:rPr>
        <w:t>340</w:t>
      </w:r>
      <w:r w:rsidRPr="006F3CB4">
        <w:rPr>
          <w:szCs w:val="28"/>
        </w:rPr>
        <w:t xml:space="preserve"> від 2</w:t>
      </w:r>
      <w:r w:rsidRPr="009C3B66">
        <w:rPr>
          <w:szCs w:val="28"/>
          <w:lang w:val="ru-RU"/>
        </w:rPr>
        <w:t>8</w:t>
      </w:r>
      <w:r w:rsidRPr="006F3CB4">
        <w:rPr>
          <w:szCs w:val="28"/>
        </w:rPr>
        <w:t>.1</w:t>
      </w:r>
      <w:r w:rsidRPr="00CD4DFB">
        <w:rPr>
          <w:szCs w:val="28"/>
          <w:lang w:val="ru-RU"/>
        </w:rPr>
        <w:t>1</w:t>
      </w:r>
      <w:r w:rsidRPr="006F3CB4">
        <w:rPr>
          <w:szCs w:val="28"/>
        </w:rPr>
        <w:t>.2017 р.)</w:t>
      </w:r>
      <w:r>
        <w:rPr>
          <w:szCs w:val="28"/>
          <w:lang w:val="ru-RU"/>
        </w:rPr>
        <w:t>,</w:t>
      </w:r>
      <w:r>
        <w:rPr>
          <w:szCs w:val="28"/>
        </w:rPr>
        <w:t xml:space="preserve"> </w:t>
      </w:r>
      <w:r w:rsidRPr="00213B86">
        <w:rPr>
          <w:szCs w:val="28"/>
        </w:rPr>
        <w:t xml:space="preserve">за результатами </w:t>
      </w:r>
      <w:r>
        <w:rPr>
          <w:szCs w:val="28"/>
        </w:rPr>
        <w:t>розгляду в</w:t>
      </w:r>
      <w:r w:rsidRPr="00095437">
        <w:rPr>
          <w:szCs w:val="28"/>
        </w:rPr>
        <w:t xml:space="preserve"> першому читанні</w:t>
      </w:r>
      <w:r>
        <w:rPr>
          <w:szCs w:val="28"/>
        </w:rPr>
        <w:t xml:space="preserve"> </w:t>
      </w:r>
      <w:r>
        <w:rPr>
          <w:szCs w:val="28"/>
          <w:lang w:val="ru-RU"/>
        </w:rPr>
        <w:t>прийняти за основу</w:t>
      </w:r>
      <w:r>
        <w:rPr>
          <w:szCs w:val="28"/>
        </w:rPr>
        <w:t>;</w:t>
      </w:r>
    </w:p>
    <w:p w:rsidR="00656C57" w:rsidRDefault="00656C57" w:rsidP="00E10738">
      <w:pPr>
        <w:ind w:firstLine="708"/>
      </w:pPr>
      <w:r>
        <w:rPr>
          <w:szCs w:val="28"/>
        </w:rPr>
        <w:t>2</w:t>
      </w:r>
      <w:r w:rsidRPr="000A60B8">
        <w:rPr>
          <w:szCs w:val="28"/>
        </w:rPr>
        <w:t xml:space="preserve">. </w:t>
      </w:r>
      <w:r w:rsidRPr="005E6F97">
        <w:rPr>
          <w:rStyle w:val="spelle"/>
          <w:szCs w:val="28"/>
        </w:rPr>
        <w:t>Співдоповідачем</w:t>
      </w:r>
      <w:r w:rsidRPr="005E6F97">
        <w:rPr>
          <w:szCs w:val="28"/>
        </w:rPr>
        <w:t xml:space="preserve"> на пленарному </w:t>
      </w:r>
      <w:r w:rsidRPr="005E6F97">
        <w:rPr>
          <w:rStyle w:val="spelle"/>
          <w:szCs w:val="28"/>
        </w:rPr>
        <w:t>засіданні</w:t>
      </w:r>
      <w:r w:rsidRPr="005E6F97">
        <w:rPr>
          <w:szCs w:val="28"/>
        </w:rPr>
        <w:t xml:space="preserve"> </w:t>
      </w:r>
      <w:r w:rsidRPr="005E6F97">
        <w:rPr>
          <w:rStyle w:val="spelle"/>
          <w:szCs w:val="28"/>
        </w:rPr>
        <w:t>Верховно</w:t>
      </w:r>
      <w:r w:rsidRPr="005E6F97">
        <w:rPr>
          <w:rStyle w:val="grame"/>
          <w:szCs w:val="28"/>
        </w:rPr>
        <w:t>ї Р</w:t>
      </w:r>
      <w:r w:rsidRPr="005E6F97">
        <w:rPr>
          <w:szCs w:val="28"/>
        </w:rPr>
        <w:t xml:space="preserve">ади </w:t>
      </w:r>
      <w:r w:rsidRPr="005E6F97">
        <w:rPr>
          <w:rStyle w:val="spelle"/>
          <w:szCs w:val="28"/>
        </w:rPr>
        <w:t>України</w:t>
      </w:r>
      <w:r w:rsidRPr="005E6F97">
        <w:rPr>
          <w:szCs w:val="28"/>
        </w:rPr>
        <w:t xml:space="preserve"> </w:t>
      </w:r>
      <w:r w:rsidRPr="005E6F97">
        <w:rPr>
          <w:rStyle w:val="spelle"/>
          <w:szCs w:val="28"/>
        </w:rPr>
        <w:t>визначити</w:t>
      </w:r>
      <w:r w:rsidRPr="005E6F97">
        <w:rPr>
          <w:szCs w:val="28"/>
        </w:rPr>
        <w:t xml:space="preserve"> </w:t>
      </w:r>
      <w:r>
        <w:rPr>
          <w:rStyle w:val="spelle"/>
          <w:szCs w:val="28"/>
        </w:rPr>
        <w:t>народного депутата України</w:t>
      </w:r>
      <w:r>
        <w:rPr>
          <w:rStyle w:val="spelle"/>
          <w:szCs w:val="28"/>
          <w:lang w:val="ru-RU"/>
        </w:rPr>
        <w:t>,</w:t>
      </w:r>
      <w:r>
        <w:rPr>
          <w:rStyle w:val="spelle"/>
          <w:szCs w:val="28"/>
        </w:rPr>
        <w:t xml:space="preserve"> </w:t>
      </w:r>
      <w:r>
        <w:t xml:space="preserve">голову підкомітету з питань цивільного захисту населення, попередження та ліквідації наслідків надзвичайних ситуацій техногенного або природного характеру </w:t>
      </w:r>
      <w:r w:rsidRPr="0089285F">
        <w:rPr>
          <w:rStyle w:val="spelle"/>
          <w:szCs w:val="28"/>
        </w:rPr>
        <w:t>Сажка С</w:t>
      </w:r>
      <w:r>
        <w:rPr>
          <w:rStyle w:val="spelle"/>
          <w:szCs w:val="28"/>
        </w:rPr>
        <w:t xml:space="preserve">ергія </w:t>
      </w:r>
      <w:r w:rsidRPr="0089285F">
        <w:rPr>
          <w:rStyle w:val="spelle"/>
          <w:szCs w:val="28"/>
        </w:rPr>
        <w:t>М</w:t>
      </w:r>
      <w:r>
        <w:rPr>
          <w:rStyle w:val="spelle"/>
          <w:szCs w:val="28"/>
        </w:rPr>
        <w:t>иколайовича.</w:t>
      </w:r>
    </w:p>
    <w:p w:rsidR="00656C57" w:rsidRDefault="00656C57" w:rsidP="005A5A21">
      <w:pPr>
        <w:pStyle w:val="BodyTextIndent"/>
        <w:ind w:firstLine="0"/>
        <w:jc w:val="center"/>
        <w:rPr>
          <w:b/>
        </w:rPr>
      </w:pPr>
    </w:p>
    <w:p w:rsidR="00656C57" w:rsidRDefault="00656C57" w:rsidP="005A5A21">
      <w:pPr>
        <w:pStyle w:val="BodyTextIndent"/>
        <w:ind w:firstLine="0"/>
        <w:jc w:val="center"/>
        <w:rPr>
          <w:b/>
        </w:rPr>
      </w:pPr>
    </w:p>
    <w:p w:rsidR="00656C57" w:rsidRDefault="00656C57" w:rsidP="000A2F5A">
      <w:pPr>
        <w:pStyle w:val="BodyTextIndent"/>
        <w:ind w:firstLine="709"/>
        <w:rPr>
          <w:b/>
        </w:rPr>
      </w:pPr>
      <w:r>
        <w:rPr>
          <w:b/>
        </w:rPr>
        <w:t>Перший заступник</w:t>
      </w:r>
    </w:p>
    <w:p w:rsidR="00656C57" w:rsidRPr="004A19E9" w:rsidRDefault="00656C57" w:rsidP="000A2F5A">
      <w:pPr>
        <w:pStyle w:val="BodyTextIndent"/>
        <w:ind w:firstLine="709"/>
        <w:rPr>
          <w:b/>
        </w:rPr>
      </w:pPr>
      <w:r>
        <w:rPr>
          <w:b/>
        </w:rPr>
        <w:t>Г</w:t>
      </w:r>
      <w:r w:rsidRPr="00F466B3">
        <w:rPr>
          <w:b/>
        </w:rPr>
        <w:t>олов</w:t>
      </w:r>
      <w:r>
        <w:rPr>
          <w:b/>
        </w:rPr>
        <w:t>и</w:t>
      </w:r>
      <w:r w:rsidRPr="00F466B3">
        <w:rPr>
          <w:b/>
        </w:rPr>
        <w:t xml:space="preserve"> Комітету                                                </w:t>
      </w:r>
      <w:r>
        <w:rPr>
          <w:b/>
        </w:rPr>
        <w:t xml:space="preserve">                      </w:t>
      </w:r>
      <w:r w:rsidRPr="00F466B3">
        <w:rPr>
          <w:b/>
        </w:rPr>
        <w:t xml:space="preserve">    </w:t>
      </w:r>
      <w:r>
        <w:rPr>
          <w:b/>
        </w:rPr>
        <w:t>А. ДИРІВ</w:t>
      </w:r>
    </w:p>
    <w:sectPr w:rsidR="00656C57" w:rsidRPr="004A19E9" w:rsidSect="00856C2A">
      <w:headerReference w:type="even" r:id="rId7"/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57" w:rsidRDefault="00656C57">
      <w:r>
        <w:separator/>
      </w:r>
    </w:p>
  </w:endnote>
  <w:endnote w:type="continuationSeparator" w:id="0">
    <w:p w:rsidR="00656C57" w:rsidRDefault="0065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57" w:rsidRDefault="00656C57">
      <w:r>
        <w:separator/>
      </w:r>
    </w:p>
  </w:footnote>
  <w:footnote w:type="continuationSeparator" w:id="0">
    <w:p w:rsidR="00656C57" w:rsidRDefault="0065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57" w:rsidRDefault="00656C57" w:rsidP="001E4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56C57" w:rsidRDefault="00656C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57" w:rsidRDefault="00656C57" w:rsidP="001E4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56C57" w:rsidRDefault="00656C57" w:rsidP="00F33739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6C8D255E"/>
    <w:multiLevelType w:val="multilevel"/>
    <w:tmpl w:val="29D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93"/>
    <w:rsid w:val="000003CE"/>
    <w:rsid w:val="00003A09"/>
    <w:rsid w:val="00010A5C"/>
    <w:rsid w:val="0001564E"/>
    <w:rsid w:val="00023303"/>
    <w:rsid w:val="0002658D"/>
    <w:rsid w:val="00030BE3"/>
    <w:rsid w:val="00030F71"/>
    <w:rsid w:val="00034F96"/>
    <w:rsid w:val="000375CD"/>
    <w:rsid w:val="000401A1"/>
    <w:rsid w:val="000414EB"/>
    <w:rsid w:val="00043D8B"/>
    <w:rsid w:val="00050405"/>
    <w:rsid w:val="0005081C"/>
    <w:rsid w:val="0005507D"/>
    <w:rsid w:val="00064B6C"/>
    <w:rsid w:val="0007321E"/>
    <w:rsid w:val="00076C9D"/>
    <w:rsid w:val="00095437"/>
    <w:rsid w:val="000A09D1"/>
    <w:rsid w:val="000A2F5A"/>
    <w:rsid w:val="000A50D2"/>
    <w:rsid w:val="000A60B8"/>
    <w:rsid w:val="000B5BC0"/>
    <w:rsid w:val="000C6D36"/>
    <w:rsid w:val="000D4502"/>
    <w:rsid w:val="000F4861"/>
    <w:rsid w:val="000F4A06"/>
    <w:rsid w:val="001032DB"/>
    <w:rsid w:val="00112E01"/>
    <w:rsid w:val="00122CB8"/>
    <w:rsid w:val="00126A83"/>
    <w:rsid w:val="00132711"/>
    <w:rsid w:val="00136C17"/>
    <w:rsid w:val="00145FFE"/>
    <w:rsid w:val="001630D5"/>
    <w:rsid w:val="0016487F"/>
    <w:rsid w:val="0019223C"/>
    <w:rsid w:val="0019565C"/>
    <w:rsid w:val="001A2A7B"/>
    <w:rsid w:val="001B02A2"/>
    <w:rsid w:val="001B4F13"/>
    <w:rsid w:val="001B7D47"/>
    <w:rsid w:val="001C48EE"/>
    <w:rsid w:val="001E4573"/>
    <w:rsid w:val="001E5A8E"/>
    <w:rsid w:val="001E6B36"/>
    <w:rsid w:val="001F0FF0"/>
    <w:rsid w:val="00200BD5"/>
    <w:rsid w:val="0020132D"/>
    <w:rsid w:val="00201365"/>
    <w:rsid w:val="00201F3D"/>
    <w:rsid w:val="00203241"/>
    <w:rsid w:val="00207825"/>
    <w:rsid w:val="00210579"/>
    <w:rsid w:val="00213B86"/>
    <w:rsid w:val="00220BB5"/>
    <w:rsid w:val="00223CE4"/>
    <w:rsid w:val="002252A4"/>
    <w:rsid w:val="002372BD"/>
    <w:rsid w:val="00240775"/>
    <w:rsid w:val="00255121"/>
    <w:rsid w:val="00257CEE"/>
    <w:rsid w:val="00262068"/>
    <w:rsid w:val="00275D90"/>
    <w:rsid w:val="00277625"/>
    <w:rsid w:val="00282310"/>
    <w:rsid w:val="002935EB"/>
    <w:rsid w:val="002966D9"/>
    <w:rsid w:val="002A4100"/>
    <w:rsid w:val="002A45F0"/>
    <w:rsid w:val="002A4715"/>
    <w:rsid w:val="002A7BAE"/>
    <w:rsid w:val="002B3499"/>
    <w:rsid w:val="002C0A85"/>
    <w:rsid w:val="002C2101"/>
    <w:rsid w:val="002C2D80"/>
    <w:rsid w:val="002C431E"/>
    <w:rsid w:val="002E06EB"/>
    <w:rsid w:val="002F1E65"/>
    <w:rsid w:val="00303A3A"/>
    <w:rsid w:val="003047BE"/>
    <w:rsid w:val="003050BF"/>
    <w:rsid w:val="003053CA"/>
    <w:rsid w:val="00313B53"/>
    <w:rsid w:val="0031573C"/>
    <w:rsid w:val="00317FED"/>
    <w:rsid w:val="0032045D"/>
    <w:rsid w:val="00323D5D"/>
    <w:rsid w:val="00337F48"/>
    <w:rsid w:val="003430E0"/>
    <w:rsid w:val="00354CB4"/>
    <w:rsid w:val="003573B7"/>
    <w:rsid w:val="003576C7"/>
    <w:rsid w:val="0037045C"/>
    <w:rsid w:val="00373D7A"/>
    <w:rsid w:val="00374CE7"/>
    <w:rsid w:val="00380E7E"/>
    <w:rsid w:val="00383E1D"/>
    <w:rsid w:val="00387AE1"/>
    <w:rsid w:val="0039629F"/>
    <w:rsid w:val="003C16FA"/>
    <w:rsid w:val="003D4FF8"/>
    <w:rsid w:val="003D70B5"/>
    <w:rsid w:val="003E76BD"/>
    <w:rsid w:val="003F1863"/>
    <w:rsid w:val="004000AE"/>
    <w:rsid w:val="00402A73"/>
    <w:rsid w:val="00407623"/>
    <w:rsid w:val="00407A94"/>
    <w:rsid w:val="0041444D"/>
    <w:rsid w:val="004231AC"/>
    <w:rsid w:val="004247F4"/>
    <w:rsid w:val="00426149"/>
    <w:rsid w:val="004300B6"/>
    <w:rsid w:val="004306FA"/>
    <w:rsid w:val="00435AED"/>
    <w:rsid w:val="00446C78"/>
    <w:rsid w:val="00447230"/>
    <w:rsid w:val="00457140"/>
    <w:rsid w:val="0046159B"/>
    <w:rsid w:val="004668BC"/>
    <w:rsid w:val="0047166D"/>
    <w:rsid w:val="00476A0E"/>
    <w:rsid w:val="00481AF2"/>
    <w:rsid w:val="00487803"/>
    <w:rsid w:val="0049025A"/>
    <w:rsid w:val="00490904"/>
    <w:rsid w:val="00495BBD"/>
    <w:rsid w:val="00496F5A"/>
    <w:rsid w:val="00497AB4"/>
    <w:rsid w:val="004A19E9"/>
    <w:rsid w:val="004B3B83"/>
    <w:rsid w:val="004C15CB"/>
    <w:rsid w:val="004D0DE2"/>
    <w:rsid w:val="004D6E13"/>
    <w:rsid w:val="004F6763"/>
    <w:rsid w:val="004F72B4"/>
    <w:rsid w:val="004F7621"/>
    <w:rsid w:val="00513B4A"/>
    <w:rsid w:val="00517073"/>
    <w:rsid w:val="00523D86"/>
    <w:rsid w:val="005320CB"/>
    <w:rsid w:val="005429CD"/>
    <w:rsid w:val="00555791"/>
    <w:rsid w:val="00561534"/>
    <w:rsid w:val="0057107B"/>
    <w:rsid w:val="0057135B"/>
    <w:rsid w:val="005717D5"/>
    <w:rsid w:val="00575B12"/>
    <w:rsid w:val="005811B9"/>
    <w:rsid w:val="00595F9C"/>
    <w:rsid w:val="00596B80"/>
    <w:rsid w:val="005A5A21"/>
    <w:rsid w:val="005A7446"/>
    <w:rsid w:val="005B47DD"/>
    <w:rsid w:val="005C07E7"/>
    <w:rsid w:val="005D0BCE"/>
    <w:rsid w:val="005E2D2C"/>
    <w:rsid w:val="005E474C"/>
    <w:rsid w:val="005E6F97"/>
    <w:rsid w:val="005F198F"/>
    <w:rsid w:val="006075B7"/>
    <w:rsid w:val="00610AF7"/>
    <w:rsid w:val="00626190"/>
    <w:rsid w:val="0062771D"/>
    <w:rsid w:val="00627949"/>
    <w:rsid w:val="0063107D"/>
    <w:rsid w:val="00632052"/>
    <w:rsid w:val="00656C57"/>
    <w:rsid w:val="006676CA"/>
    <w:rsid w:val="00667DE6"/>
    <w:rsid w:val="00670707"/>
    <w:rsid w:val="006720A9"/>
    <w:rsid w:val="00676D85"/>
    <w:rsid w:val="0068379E"/>
    <w:rsid w:val="0069556E"/>
    <w:rsid w:val="006A42FF"/>
    <w:rsid w:val="006B0F54"/>
    <w:rsid w:val="006B1F5C"/>
    <w:rsid w:val="006B2AD4"/>
    <w:rsid w:val="006B53C9"/>
    <w:rsid w:val="006C0652"/>
    <w:rsid w:val="006C3A6C"/>
    <w:rsid w:val="006C5CC0"/>
    <w:rsid w:val="006F0CCE"/>
    <w:rsid w:val="006F2AF5"/>
    <w:rsid w:val="006F3CB4"/>
    <w:rsid w:val="006F56F8"/>
    <w:rsid w:val="006F5C55"/>
    <w:rsid w:val="006F71F8"/>
    <w:rsid w:val="006F79A2"/>
    <w:rsid w:val="006F7E7A"/>
    <w:rsid w:val="00700AC9"/>
    <w:rsid w:val="00700DB3"/>
    <w:rsid w:val="007018B9"/>
    <w:rsid w:val="007033BF"/>
    <w:rsid w:val="00715021"/>
    <w:rsid w:val="00715890"/>
    <w:rsid w:val="00720364"/>
    <w:rsid w:val="00722A22"/>
    <w:rsid w:val="0074139A"/>
    <w:rsid w:val="007475F4"/>
    <w:rsid w:val="00753004"/>
    <w:rsid w:val="00766AAA"/>
    <w:rsid w:val="007709B8"/>
    <w:rsid w:val="00770F46"/>
    <w:rsid w:val="007745F0"/>
    <w:rsid w:val="007833EC"/>
    <w:rsid w:val="00797FB6"/>
    <w:rsid w:val="007A3883"/>
    <w:rsid w:val="007A4F7C"/>
    <w:rsid w:val="007B17D3"/>
    <w:rsid w:val="007B2150"/>
    <w:rsid w:val="007C47EF"/>
    <w:rsid w:val="007D3695"/>
    <w:rsid w:val="007E6801"/>
    <w:rsid w:val="007F3574"/>
    <w:rsid w:val="0080522C"/>
    <w:rsid w:val="0080643A"/>
    <w:rsid w:val="0081353E"/>
    <w:rsid w:val="0081581B"/>
    <w:rsid w:val="00817D31"/>
    <w:rsid w:val="0082270E"/>
    <w:rsid w:val="0083286A"/>
    <w:rsid w:val="00836321"/>
    <w:rsid w:val="00843F8F"/>
    <w:rsid w:val="008466A4"/>
    <w:rsid w:val="008546B7"/>
    <w:rsid w:val="00856C2A"/>
    <w:rsid w:val="008570C2"/>
    <w:rsid w:val="008631E7"/>
    <w:rsid w:val="00870184"/>
    <w:rsid w:val="00871DEB"/>
    <w:rsid w:val="008747F8"/>
    <w:rsid w:val="00890268"/>
    <w:rsid w:val="0089285F"/>
    <w:rsid w:val="008A0FBF"/>
    <w:rsid w:val="008B7656"/>
    <w:rsid w:val="008C303B"/>
    <w:rsid w:val="008C44FC"/>
    <w:rsid w:val="008D1A0C"/>
    <w:rsid w:val="008D2503"/>
    <w:rsid w:val="008E74DB"/>
    <w:rsid w:val="008E7593"/>
    <w:rsid w:val="008F0568"/>
    <w:rsid w:val="00900C2B"/>
    <w:rsid w:val="009144E7"/>
    <w:rsid w:val="009175B5"/>
    <w:rsid w:val="009244D0"/>
    <w:rsid w:val="00956FB5"/>
    <w:rsid w:val="00964E23"/>
    <w:rsid w:val="00975B51"/>
    <w:rsid w:val="009876C0"/>
    <w:rsid w:val="00994FB3"/>
    <w:rsid w:val="009A7E70"/>
    <w:rsid w:val="009B4AD6"/>
    <w:rsid w:val="009B5BC1"/>
    <w:rsid w:val="009C3B66"/>
    <w:rsid w:val="009C44BD"/>
    <w:rsid w:val="009C7CA7"/>
    <w:rsid w:val="009E0933"/>
    <w:rsid w:val="009E18BC"/>
    <w:rsid w:val="009E3E11"/>
    <w:rsid w:val="009F1DBB"/>
    <w:rsid w:val="009F573B"/>
    <w:rsid w:val="009F60E3"/>
    <w:rsid w:val="00A216C9"/>
    <w:rsid w:val="00A361DB"/>
    <w:rsid w:val="00A37A72"/>
    <w:rsid w:val="00A41D12"/>
    <w:rsid w:val="00A43AE7"/>
    <w:rsid w:val="00A50DF8"/>
    <w:rsid w:val="00A655A4"/>
    <w:rsid w:val="00A701AA"/>
    <w:rsid w:val="00A705E4"/>
    <w:rsid w:val="00A819CB"/>
    <w:rsid w:val="00A82898"/>
    <w:rsid w:val="00A8476A"/>
    <w:rsid w:val="00A84ACA"/>
    <w:rsid w:val="00A84B4F"/>
    <w:rsid w:val="00A9273E"/>
    <w:rsid w:val="00AA1C08"/>
    <w:rsid w:val="00AA6A8C"/>
    <w:rsid w:val="00AB062D"/>
    <w:rsid w:val="00AB112B"/>
    <w:rsid w:val="00AC13CA"/>
    <w:rsid w:val="00AD0103"/>
    <w:rsid w:val="00AD355B"/>
    <w:rsid w:val="00AD5D70"/>
    <w:rsid w:val="00AE4028"/>
    <w:rsid w:val="00AE570F"/>
    <w:rsid w:val="00AF15AA"/>
    <w:rsid w:val="00AF3BFE"/>
    <w:rsid w:val="00AF4319"/>
    <w:rsid w:val="00B10DCE"/>
    <w:rsid w:val="00B14E3F"/>
    <w:rsid w:val="00B22766"/>
    <w:rsid w:val="00B41D3B"/>
    <w:rsid w:val="00B4603E"/>
    <w:rsid w:val="00B4615E"/>
    <w:rsid w:val="00B474EB"/>
    <w:rsid w:val="00B52F6D"/>
    <w:rsid w:val="00B55216"/>
    <w:rsid w:val="00B573C9"/>
    <w:rsid w:val="00B63301"/>
    <w:rsid w:val="00B638B5"/>
    <w:rsid w:val="00B71520"/>
    <w:rsid w:val="00B727F7"/>
    <w:rsid w:val="00B821F0"/>
    <w:rsid w:val="00B86F75"/>
    <w:rsid w:val="00B91FED"/>
    <w:rsid w:val="00B940C2"/>
    <w:rsid w:val="00BB1A8D"/>
    <w:rsid w:val="00BC6B86"/>
    <w:rsid w:val="00BD2DB0"/>
    <w:rsid w:val="00BD690F"/>
    <w:rsid w:val="00BE5E65"/>
    <w:rsid w:val="00C00296"/>
    <w:rsid w:val="00C0114D"/>
    <w:rsid w:val="00C01DBF"/>
    <w:rsid w:val="00C13755"/>
    <w:rsid w:val="00C23EA5"/>
    <w:rsid w:val="00C261B3"/>
    <w:rsid w:val="00C27B24"/>
    <w:rsid w:val="00C3266D"/>
    <w:rsid w:val="00C43957"/>
    <w:rsid w:val="00C47C2F"/>
    <w:rsid w:val="00C556FE"/>
    <w:rsid w:val="00C63764"/>
    <w:rsid w:val="00C70C87"/>
    <w:rsid w:val="00C96ACF"/>
    <w:rsid w:val="00CA033C"/>
    <w:rsid w:val="00CB18E7"/>
    <w:rsid w:val="00CB550F"/>
    <w:rsid w:val="00CC24C3"/>
    <w:rsid w:val="00CD40BA"/>
    <w:rsid w:val="00CD433C"/>
    <w:rsid w:val="00CD4DFB"/>
    <w:rsid w:val="00CD6447"/>
    <w:rsid w:val="00CE2332"/>
    <w:rsid w:val="00CE769F"/>
    <w:rsid w:val="00CE7AEB"/>
    <w:rsid w:val="00D06A50"/>
    <w:rsid w:val="00D10566"/>
    <w:rsid w:val="00D2421D"/>
    <w:rsid w:val="00D3474C"/>
    <w:rsid w:val="00D41BE8"/>
    <w:rsid w:val="00D45555"/>
    <w:rsid w:val="00D742C6"/>
    <w:rsid w:val="00DA2BA1"/>
    <w:rsid w:val="00DA3088"/>
    <w:rsid w:val="00DB3CE1"/>
    <w:rsid w:val="00DB630A"/>
    <w:rsid w:val="00DD0E43"/>
    <w:rsid w:val="00DE1B70"/>
    <w:rsid w:val="00DE348C"/>
    <w:rsid w:val="00DE4FF3"/>
    <w:rsid w:val="00E015F1"/>
    <w:rsid w:val="00E02EC0"/>
    <w:rsid w:val="00E06F90"/>
    <w:rsid w:val="00E10738"/>
    <w:rsid w:val="00E110DB"/>
    <w:rsid w:val="00E35EA0"/>
    <w:rsid w:val="00E44B87"/>
    <w:rsid w:val="00E5164C"/>
    <w:rsid w:val="00E52E86"/>
    <w:rsid w:val="00E5459F"/>
    <w:rsid w:val="00E83DBC"/>
    <w:rsid w:val="00E90EFB"/>
    <w:rsid w:val="00E952A9"/>
    <w:rsid w:val="00EA0958"/>
    <w:rsid w:val="00EA6FAC"/>
    <w:rsid w:val="00EB18E9"/>
    <w:rsid w:val="00EB3E4A"/>
    <w:rsid w:val="00EC0CB4"/>
    <w:rsid w:val="00EC7990"/>
    <w:rsid w:val="00EE23AA"/>
    <w:rsid w:val="00EE32F1"/>
    <w:rsid w:val="00EF052D"/>
    <w:rsid w:val="00EF651C"/>
    <w:rsid w:val="00EF7AF2"/>
    <w:rsid w:val="00F01069"/>
    <w:rsid w:val="00F01127"/>
    <w:rsid w:val="00F1455D"/>
    <w:rsid w:val="00F237C4"/>
    <w:rsid w:val="00F3032A"/>
    <w:rsid w:val="00F30E9E"/>
    <w:rsid w:val="00F3244A"/>
    <w:rsid w:val="00F33739"/>
    <w:rsid w:val="00F35034"/>
    <w:rsid w:val="00F40ED8"/>
    <w:rsid w:val="00F4234B"/>
    <w:rsid w:val="00F42EB0"/>
    <w:rsid w:val="00F4422B"/>
    <w:rsid w:val="00F466B3"/>
    <w:rsid w:val="00F47354"/>
    <w:rsid w:val="00F4782F"/>
    <w:rsid w:val="00F50019"/>
    <w:rsid w:val="00F50D43"/>
    <w:rsid w:val="00F56F3B"/>
    <w:rsid w:val="00F74009"/>
    <w:rsid w:val="00F7543D"/>
    <w:rsid w:val="00F755CD"/>
    <w:rsid w:val="00F77B65"/>
    <w:rsid w:val="00F848F2"/>
    <w:rsid w:val="00F84D3B"/>
    <w:rsid w:val="00F85076"/>
    <w:rsid w:val="00F943C5"/>
    <w:rsid w:val="00F96006"/>
    <w:rsid w:val="00FA0A05"/>
    <w:rsid w:val="00FA17FF"/>
    <w:rsid w:val="00FD063A"/>
    <w:rsid w:val="00FE0190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593"/>
    <w:pPr>
      <w:ind w:firstLine="709"/>
      <w:jc w:val="both"/>
    </w:pPr>
    <w:rPr>
      <w:sz w:val="28"/>
      <w:szCs w:val="20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4603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3CB4"/>
    <w:rPr>
      <w:rFonts w:cs="Times New Roman"/>
      <w:b/>
      <w:bCs/>
      <w:sz w:val="27"/>
      <w:szCs w:val="27"/>
      <w:lang w:val="ru-RU" w:eastAsia="ru-RU"/>
    </w:rPr>
  </w:style>
  <w:style w:type="paragraph" w:customStyle="1" w:styleId="a">
    <w:name w:val="Абзац списка"/>
    <w:basedOn w:val="Normal"/>
    <w:uiPriority w:val="99"/>
    <w:rsid w:val="008E759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8E7593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2F5A"/>
    <w:rPr>
      <w:rFonts w:cs="Times New Roman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E7593"/>
    <w:pPr>
      <w:widowControl w:val="0"/>
      <w:spacing w:after="120" w:line="480" w:lineRule="auto"/>
      <w:ind w:left="283" w:firstLine="0"/>
      <w:jc w:val="left"/>
    </w:pPr>
    <w:rPr>
      <w:sz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7593"/>
    <w:rPr>
      <w:rFonts w:eastAsia="Times New Roman" w:cs="Times New Roman"/>
      <w:lang w:val="ru-RU" w:eastAsia="ru-RU" w:bidi="ar-SA"/>
    </w:rPr>
  </w:style>
  <w:style w:type="character" w:customStyle="1" w:styleId="st24">
    <w:name w:val="st24"/>
    <w:uiPriority w:val="99"/>
    <w:rsid w:val="008E7593"/>
    <w:rPr>
      <w:rFonts w:ascii="Times New Roman" w:hAnsi="Times New Roman"/>
      <w:b/>
      <w:color w:val="000000"/>
      <w:sz w:val="32"/>
    </w:rPr>
  </w:style>
  <w:style w:type="character" w:customStyle="1" w:styleId="st96">
    <w:name w:val="st96"/>
    <w:uiPriority w:val="99"/>
    <w:rsid w:val="008E7593"/>
    <w:rPr>
      <w:rFonts w:ascii="Times New Roman" w:hAnsi="Times New Roman"/>
      <w:color w:val="0000FF"/>
    </w:rPr>
  </w:style>
  <w:style w:type="character" w:customStyle="1" w:styleId="st42">
    <w:name w:val="st42"/>
    <w:uiPriority w:val="99"/>
    <w:rsid w:val="008E7593"/>
    <w:rPr>
      <w:rFonts w:ascii="Times New Roman" w:hAnsi="Times New Roman"/>
      <w:color w:val="000000"/>
    </w:rPr>
  </w:style>
  <w:style w:type="character" w:customStyle="1" w:styleId="FontStyle">
    <w:name w:val="Font Style"/>
    <w:uiPriority w:val="99"/>
    <w:rsid w:val="008E7593"/>
    <w:rPr>
      <w:color w:val="000000"/>
      <w:sz w:val="20"/>
    </w:rPr>
  </w:style>
  <w:style w:type="paragraph" w:customStyle="1" w:styleId="a0">
    <w:name w:val="Нормальний текст"/>
    <w:basedOn w:val="Normal"/>
    <w:uiPriority w:val="99"/>
    <w:rsid w:val="00F4422B"/>
    <w:pPr>
      <w:spacing w:before="120"/>
      <w:ind w:firstLine="567"/>
    </w:pPr>
    <w:rPr>
      <w:rFonts w:ascii="Antiqua" w:hAnsi="Antiqua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4C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26"/>
    <w:rPr>
      <w:sz w:val="0"/>
      <w:szCs w:val="0"/>
      <w:lang w:eastAsia="ru-RU"/>
    </w:rPr>
  </w:style>
  <w:style w:type="paragraph" w:styleId="Header">
    <w:name w:val="header"/>
    <w:basedOn w:val="Normal"/>
    <w:link w:val="HeaderChar"/>
    <w:uiPriority w:val="99"/>
    <w:rsid w:val="007E680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126"/>
    <w:rPr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rsid w:val="007E6801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02330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uiPriority w:val="99"/>
    <w:rsid w:val="000A60B8"/>
    <w:rPr>
      <w:sz w:val="28"/>
      <w:lang w:val="ru-RU" w:eastAsia="ru-RU"/>
    </w:rPr>
  </w:style>
  <w:style w:type="paragraph" w:customStyle="1" w:styleId="a2">
    <w:name w:val="Стиль"/>
    <w:basedOn w:val="Normal"/>
    <w:uiPriority w:val="99"/>
    <w:rsid w:val="00DB3CE1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E2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3126"/>
    <w:rPr>
      <w:sz w:val="28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3373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126"/>
    <w:rPr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30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32A"/>
    <w:rPr>
      <w:rFonts w:cs="Times New Roman"/>
      <w:sz w:val="28"/>
      <w:lang w:val="uk-UA" w:eastAsia="ru-RU" w:bidi="ar-SA"/>
    </w:rPr>
  </w:style>
  <w:style w:type="paragraph" w:customStyle="1" w:styleId="StyleZakonu">
    <w:name w:val="StyleZakonu"/>
    <w:basedOn w:val="Normal"/>
    <w:uiPriority w:val="99"/>
    <w:rsid w:val="00F3032A"/>
    <w:pPr>
      <w:spacing w:after="60" w:line="220" w:lineRule="exact"/>
      <w:ind w:firstLine="284"/>
    </w:pPr>
    <w:rPr>
      <w:sz w:val="20"/>
    </w:rPr>
  </w:style>
  <w:style w:type="paragraph" w:customStyle="1" w:styleId="1">
    <w:name w:val="Заголовок №1"/>
    <w:basedOn w:val="Normal"/>
    <w:link w:val="10"/>
    <w:uiPriority w:val="99"/>
    <w:rsid w:val="00EA0958"/>
    <w:pPr>
      <w:widowControl w:val="0"/>
      <w:shd w:val="clear" w:color="auto" w:fill="FFFFFF"/>
      <w:spacing w:before="180" w:after="240" w:line="240" w:lineRule="atLeast"/>
      <w:ind w:firstLine="700"/>
      <w:outlineLvl w:val="0"/>
    </w:pPr>
    <w:rPr>
      <w:b/>
      <w:bCs/>
      <w:noProof/>
      <w:sz w:val="26"/>
      <w:szCs w:val="26"/>
      <w:lang w:eastAsia="uk-UA"/>
    </w:rPr>
  </w:style>
  <w:style w:type="character" w:customStyle="1" w:styleId="10">
    <w:name w:val="Заголовок №1_"/>
    <w:basedOn w:val="DefaultParagraphFont"/>
    <w:link w:val="1"/>
    <w:uiPriority w:val="99"/>
    <w:locked/>
    <w:rsid w:val="00EA0958"/>
    <w:rPr>
      <w:rFonts w:cs="Times New Roman"/>
      <w:b/>
      <w:bCs/>
      <w:noProof/>
      <w:sz w:val="26"/>
      <w:szCs w:val="26"/>
      <w:lang w:bidi="ar-SA"/>
    </w:rPr>
  </w:style>
  <w:style w:type="paragraph" w:customStyle="1" w:styleId="Style6">
    <w:name w:val="Style6"/>
    <w:basedOn w:val="Normal"/>
    <w:uiPriority w:val="99"/>
    <w:rsid w:val="00EA0958"/>
    <w:pPr>
      <w:widowControl w:val="0"/>
      <w:autoSpaceDE w:val="0"/>
      <w:autoSpaceDN w:val="0"/>
      <w:adjustRightInd w:val="0"/>
      <w:spacing w:line="322" w:lineRule="exact"/>
      <w:ind w:firstLine="739"/>
    </w:pPr>
    <w:rPr>
      <w:sz w:val="24"/>
      <w:szCs w:val="24"/>
      <w:lang w:eastAsia="uk-UA"/>
    </w:rPr>
  </w:style>
  <w:style w:type="paragraph" w:customStyle="1" w:styleId="a3">
    <w:name w:val="Знак Знак Знак"/>
    <w:basedOn w:val="Normal"/>
    <w:uiPriority w:val="99"/>
    <w:rsid w:val="00EB3E4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Абзац списку1"/>
    <w:basedOn w:val="Normal"/>
    <w:uiPriority w:val="99"/>
    <w:rsid w:val="00003A09"/>
    <w:pPr>
      <w:autoSpaceDE w:val="0"/>
      <w:autoSpaceDN w:val="0"/>
      <w:adjustRightInd w:val="0"/>
      <w:ind w:left="720" w:firstLine="0"/>
      <w:jc w:val="left"/>
    </w:pPr>
    <w:rPr>
      <w:kern w:val="1"/>
      <w:sz w:val="24"/>
      <w:szCs w:val="24"/>
    </w:rPr>
  </w:style>
  <w:style w:type="character" w:customStyle="1" w:styleId="a4">
    <w:name w:val="Стиль Основной текст + полужирный Знак"/>
    <w:basedOn w:val="DefaultParagraphFont"/>
    <w:uiPriority w:val="99"/>
    <w:rsid w:val="00C27B24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a5">
    <w:name w:val="Стиль Основной текст + полужирный подчеркивание Знак"/>
    <w:basedOn w:val="DefaultParagraphFont"/>
    <w:uiPriority w:val="99"/>
    <w:rsid w:val="00C27B24"/>
    <w:rPr>
      <w:rFonts w:cs="Times New Roman"/>
      <w:b/>
      <w:bCs/>
      <w:sz w:val="24"/>
      <w:szCs w:val="24"/>
      <w:u w:val="single"/>
      <w:lang w:val="uk-UA" w:eastAsia="ru-RU" w:bidi="ar-SA"/>
    </w:rPr>
  </w:style>
  <w:style w:type="character" w:customStyle="1" w:styleId="spelle">
    <w:name w:val="spelle"/>
    <w:basedOn w:val="DefaultParagraphFont"/>
    <w:uiPriority w:val="99"/>
    <w:rsid w:val="00523D86"/>
    <w:rPr>
      <w:rFonts w:cs="Times New Roman"/>
    </w:rPr>
  </w:style>
  <w:style w:type="character" w:customStyle="1" w:styleId="grame">
    <w:name w:val="grame"/>
    <w:basedOn w:val="DefaultParagraphFont"/>
    <w:uiPriority w:val="99"/>
    <w:rsid w:val="00523D86"/>
    <w:rPr>
      <w:rFonts w:cs="Times New Roman"/>
    </w:rPr>
  </w:style>
  <w:style w:type="paragraph" w:customStyle="1" w:styleId="a6">
    <w:name w:val="Ігор"/>
    <w:basedOn w:val="Normal"/>
    <w:link w:val="a7"/>
    <w:uiPriority w:val="99"/>
    <w:rsid w:val="005811B9"/>
    <w:pPr>
      <w:autoSpaceDE w:val="0"/>
      <w:autoSpaceDN w:val="0"/>
      <w:spacing w:before="120"/>
      <w:ind w:firstLine="567"/>
    </w:pPr>
    <w:rPr>
      <w:szCs w:val="26"/>
    </w:rPr>
  </w:style>
  <w:style w:type="character" w:customStyle="1" w:styleId="a7">
    <w:name w:val="Ігор Знак"/>
    <w:basedOn w:val="DefaultParagraphFont"/>
    <w:link w:val="a6"/>
    <w:uiPriority w:val="99"/>
    <w:locked/>
    <w:rsid w:val="005811B9"/>
    <w:rPr>
      <w:rFonts w:cs="Times New Roman"/>
      <w:sz w:val="26"/>
      <w:szCs w:val="26"/>
      <w:lang w:val="uk-UA" w:eastAsia="ru-RU" w:bidi="ar-SA"/>
    </w:rPr>
  </w:style>
  <w:style w:type="character" w:customStyle="1" w:styleId="12">
    <w:name w:val="Основний текст Знак1"/>
    <w:basedOn w:val="DefaultParagraphFont"/>
    <w:uiPriority w:val="99"/>
    <w:locked/>
    <w:rsid w:val="00AD5D70"/>
    <w:rPr>
      <w:rFonts w:ascii="Times New Roman" w:hAnsi="Times New Roman" w:cs="Times New Roman"/>
      <w:u w:val="none"/>
    </w:rPr>
  </w:style>
  <w:style w:type="paragraph" w:customStyle="1" w:styleId="rvps2">
    <w:name w:val="rvps2"/>
    <w:basedOn w:val="Normal"/>
    <w:uiPriority w:val="99"/>
    <w:rsid w:val="00AD5D7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100">
    <w:name w:val="Основной текст + 10"/>
    <w:aliases w:val="5 pt,Полужирный"/>
    <w:basedOn w:val="DefaultParagraphFont"/>
    <w:uiPriority w:val="99"/>
    <w:rsid w:val="0026206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rvts23">
    <w:name w:val="rvts23"/>
    <w:uiPriority w:val="99"/>
    <w:rsid w:val="0062771D"/>
  </w:style>
  <w:style w:type="paragraph" w:customStyle="1" w:styleId="HTML">
    <w:name w:val="Стандартный HTML"/>
    <w:basedOn w:val="Normal"/>
    <w:uiPriority w:val="99"/>
    <w:rsid w:val="00627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color w:val="000000"/>
      <w:sz w:val="14"/>
      <w:szCs w:val="14"/>
      <w:lang w:val="ru-RU" w:eastAsia="zh-CN"/>
    </w:rPr>
  </w:style>
  <w:style w:type="paragraph" w:customStyle="1" w:styleId="13">
    <w:name w:val="Основний текст1"/>
    <w:basedOn w:val="Normal"/>
    <w:uiPriority w:val="99"/>
    <w:rsid w:val="0062771D"/>
    <w:pPr>
      <w:widowControl w:val="0"/>
      <w:shd w:val="clear" w:color="auto" w:fill="FFFFFF"/>
      <w:suppressAutoHyphens/>
      <w:spacing w:before="1560" w:after="420" w:line="302" w:lineRule="exact"/>
      <w:ind w:firstLine="0"/>
      <w:jc w:val="left"/>
    </w:pPr>
    <w:rPr>
      <w:noProof/>
      <w:sz w:val="26"/>
      <w:szCs w:val="26"/>
      <w:lang w:eastAsia="uk-UA"/>
    </w:rPr>
  </w:style>
  <w:style w:type="character" w:customStyle="1" w:styleId="rvts82">
    <w:name w:val="rvts82"/>
    <w:basedOn w:val="DefaultParagraphFont"/>
    <w:uiPriority w:val="99"/>
    <w:rsid w:val="00F56F3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74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742C6"/>
    <w:rPr>
      <w:rFonts w:ascii="Courier New" w:hAnsi="Courier New" w:cs="Courier New"/>
    </w:rPr>
  </w:style>
  <w:style w:type="paragraph" w:customStyle="1" w:styleId="21">
    <w:name w:val="Основной текст (2)1"/>
    <w:basedOn w:val="Normal"/>
    <w:uiPriority w:val="99"/>
    <w:rsid w:val="00870184"/>
    <w:pPr>
      <w:shd w:val="clear" w:color="auto" w:fill="FFFFFF"/>
      <w:suppressAutoHyphens/>
      <w:spacing w:line="322" w:lineRule="exact"/>
      <w:ind w:firstLine="0"/>
      <w:jc w:val="left"/>
    </w:pPr>
    <w:rPr>
      <w:b/>
      <w:bCs/>
      <w:sz w:val="27"/>
      <w:szCs w:val="27"/>
      <w:shd w:val="clear" w:color="auto" w:fill="FFFFFF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43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41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0821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42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41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0821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423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42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0821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437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41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0821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443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43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0821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874</Words>
  <Characters>4982</Characters>
  <Application>Microsoft Office Outlook</Application>
  <DocSecurity>0</DocSecurity>
  <Lines>0</Lines>
  <Paragraphs>0</Paragraphs>
  <ScaleCrop>false</ScaleCrop>
  <Company>Verkhovna Rada(Parliament of Ukraine)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 ПРИРОДОКОРИСТУВАННЯ ТА ЛІКВІДАЦІЇ НАСЛІДКІВ ЧОРНОБИЛЬСЬКОЇ КАТАСТРОФИ</dc:title>
  <dc:subject/>
  <dc:creator>User_UKS</dc:creator>
  <cp:keywords/>
  <dc:description/>
  <cp:lastModifiedBy>User_UKS</cp:lastModifiedBy>
  <cp:revision>4</cp:revision>
  <cp:lastPrinted>2018-01-16T14:02:00Z</cp:lastPrinted>
  <dcterms:created xsi:type="dcterms:W3CDTF">2018-01-16T13:52:00Z</dcterms:created>
  <dcterms:modified xsi:type="dcterms:W3CDTF">2018-05-08T13:42:00Z</dcterms:modified>
</cp:coreProperties>
</file>