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A9E" w:rsidRPr="0055600F" w:rsidRDefault="00D97A9E" w:rsidP="00447157">
      <w:pPr>
        <w:ind w:firstLine="0"/>
        <w:jc w:val="center"/>
        <w:rPr>
          <w:color w:val="FFFFFF"/>
          <w:sz w:val="36"/>
          <w:szCs w:val="24"/>
        </w:rPr>
      </w:pPr>
      <w:r w:rsidRPr="0055600F">
        <w:rPr>
          <w:color w:val="FFFFFF"/>
          <w:sz w:val="36"/>
          <w:szCs w:val="24"/>
        </w:rPr>
        <w:t>ВЕРХОВНА РАДА УКРАЇНИ</w:t>
      </w:r>
    </w:p>
    <w:p w:rsidR="00D97A9E" w:rsidRPr="00540C1A" w:rsidRDefault="00D97A9E" w:rsidP="00447157">
      <w:pPr>
        <w:jc w:val="center"/>
        <w:rPr>
          <w:color w:val="000000"/>
          <w:sz w:val="24"/>
          <w:szCs w:val="24"/>
        </w:rPr>
      </w:pPr>
    </w:p>
    <w:p w:rsidR="00D97A9E" w:rsidRPr="00540C1A" w:rsidRDefault="00D97A9E" w:rsidP="00447157">
      <w:pPr>
        <w:jc w:val="center"/>
        <w:rPr>
          <w:color w:val="000000"/>
          <w:sz w:val="24"/>
          <w:szCs w:val="24"/>
        </w:rPr>
      </w:pPr>
    </w:p>
    <w:p w:rsidR="00D97A9E" w:rsidRDefault="00D97A9E" w:rsidP="0055600F">
      <w:pPr>
        <w:ind w:firstLine="0"/>
        <w:jc w:val="center"/>
        <w:rPr>
          <w:sz w:val="24"/>
          <w:szCs w:val="24"/>
        </w:rPr>
      </w:pPr>
    </w:p>
    <w:p w:rsidR="00D97A9E" w:rsidRDefault="00D97A9E" w:rsidP="0055600F">
      <w:pPr>
        <w:ind w:firstLine="0"/>
        <w:jc w:val="center"/>
        <w:rPr>
          <w:sz w:val="24"/>
          <w:szCs w:val="24"/>
        </w:rPr>
      </w:pPr>
      <w:r w:rsidRPr="00447157">
        <w:rPr>
          <w:sz w:val="24"/>
          <w:szCs w:val="24"/>
        </w:rPr>
        <w:t xml:space="preserve">КОМІТЕТ З ПИТАНЬ ЕКОЛОГІЧНОЇ ПОЛІТИКИ, </w:t>
      </w:r>
    </w:p>
    <w:p w:rsidR="00D97A9E" w:rsidRPr="00447157" w:rsidRDefault="00D97A9E" w:rsidP="0055600F">
      <w:pPr>
        <w:ind w:firstLine="0"/>
        <w:jc w:val="center"/>
        <w:rPr>
          <w:sz w:val="24"/>
          <w:szCs w:val="24"/>
        </w:rPr>
      </w:pPr>
      <w:r w:rsidRPr="00447157">
        <w:rPr>
          <w:sz w:val="24"/>
          <w:szCs w:val="24"/>
        </w:rPr>
        <w:t>ПРИРОДОКОРИСТУВАННЯ ТА ЛІКВІДАЦІЇ НАСЛІДКІВ</w:t>
      </w:r>
      <w:r w:rsidRPr="0055600F">
        <w:rPr>
          <w:sz w:val="24"/>
          <w:szCs w:val="24"/>
        </w:rPr>
        <w:t xml:space="preserve"> </w:t>
      </w:r>
      <w:r w:rsidRPr="00447157">
        <w:rPr>
          <w:sz w:val="24"/>
          <w:szCs w:val="24"/>
        </w:rPr>
        <w:t xml:space="preserve"> ЧОРНОБИЛЬСЬКОЇ КАТАСТРОФИ</w:t>
      </w:r>
    </w:p>
    <w:p w:rsidR="00D97A9E" w:rsidRPr="00540C1A" w:rsidRDefault="00D97A9E" w:rsidP="00447157">
      <w:pPr>
        <w:ind w:firstLine="0"/>
        <w:jc w:val="center"/>
        <w:rPr>
          <w:rFonts w:ascii="Times New Roman CYR" w:hAnsi="Times New Roman CYR"/>
          <w:color w:val="000000"/>
          <w:szCs w:val="28"/>
        </w:rPr>
      </w:pPr>
    </w:p>
    <w:p w:rsidR="00D97A9E" w:rsidRPr="00540C1A" w:rsidRDefault="00D97A9E" w:rsidP="00447157">
      <w:pPr>
        <w:ind w:firstLine="0"/>
        <w:jc w:val="center"/>
        <w:rPr>
          <w:rFonts w:ascii="Times New Roman CYR" w:hAnsi="Times New Roman CYR"/>
          <w:color w:val="000000"/>
          <w:szCs w:val="28"/>
        </w:rPr>
      </w:pPr>
    </w:p>
    <w:p w:rsidR="00D97A9E" w:rsidRPr="0055600F" w:rsidRDefault="00D97A9E" w:rsidP="00447157">
      <w:pPr>
        <w:ind w:firstLine="0"/>
        <w:jc w:val="center"/>
        <w:rPr>
          <w:rFonts w:ascii="Times New Roman CYR" w:hAnsi="Times New Roman CYR"/>
          <w:color w:val="FFFFFF"/>
          <w:sz w:val="36"/>
          <w:szCs w:val="36"/>
        </w:rPr>
      </w:pPr>
      <w:r w:rsidRPr="0055600F">
        <w:rPr>
          <w:rFonts w:ascii="Times New Roman CYR" w:hAnsi="Times New Roman CYR"/>
          <w:color w:val="FFFFFF"/>
          <w:sz w:val="36"/>
          <w:szCs w:val="36"/>
        </w:rPr>
        <w:t>РІШЕННЯ</w:t>
      </w:r>
    </w:p>
    <w:p w:rsidR="00D97A9E" w:rsidRPr="0061287D" w:rsidRDefault="00D97A9E" w:rsidP="008E7593">
      <w:pPr>
        <w:rPr>
          <w:rFonts w:ascii="Times New Roman CYR" w:hAnsi="Times New Roman CYR"/>
          <w:sz w:val="24"/>
        </w:rPr>
      </w:pPr>
    </w:p>
    <w:p w:rsidR="00D97A9E" w:rsidRPr="0061287D" w:rsidRDefault="00D97A9E" w:rsidP="008E7593">
      <w:pPr>
        <w:rPr>
          <w:rFonts w:ascii="Times New Roman CYR" w:hAnsi="Times New Roman CYR"/>
          <w:sz w:val="24"/>
        </w:rPr>
      </w:pPr>
    </w:p>
    <w:p w:rsidR="00D97A9E" w:rsidRDefault="00D97A9E" w:rsidP="008E7593">
      <w:pPr>
        <w:rPr>
          <w:rFonts w:ascii="Times New Roman CYR" w:hAnsi="Times New Roman CYR"/>
          <w:sz w:val="24"/>
        </w:rPr>
      </w:pPr>
    </w:p>
    <w:p w:rsidR="00D97A9E" w:rsidRPr="0061287D" w:rsidRDefault="00D97A9E" w:rsidP="00E952A9">
      <w:pPr>
        <w:rPr>
          <w:rFonts w:ascii="Times New Roman CYR" w:hAnsi="Times New Roman CYR"/>
          <w:sz w:val="24"/>
          <w:szCs w:val="24"/>
        </w:rPr>
      </w:pPr>
      <w:r>
        <w:rPr>
          <w:sz w:val="24"/>
          <w:szCs w:val="24"/>
        </w:rPr>
        <w:t>Від</w:t>
      </w:r>
      <w:r w:rsidRPr="0061287D">
        <w:rPr>
          <w:sz w:val="24"/>
          <w:szCs w:val="24"/>
        </w:rPr>
        <w:t xml:space="preserve"> </w:t>
      </w:r>
      <w:r>
        <w:rPr>
          <w:sz w:val="24"/>
          <w:szCs w:val="24"/>
        </w:rPr>
        <w:t>16  січня 2018 р.</w:t>
      </w:r>
      <w:r w:rsidRPr="0061287D">
        <w:rPr>
          <w:rFonts w:ascii="Times New Roman CYR" w:hAnsi="Times New Roman CYR"/>
          <w:sz w:val="24"/>
        </w:rPr>
        <w:t xml:space="preserve">                                                             </w:t>
      </w:r>
      <w:r>
        <w:rPr>
          <w:rFonts w:ascii="Times New Roman CYR" w:hAnsi="Times New Roman CYR"/>
          <w:sz w:val="24"/>
        </w:rPr>
        <w:t xml:space="preserve">№  </w:t>
      </w:r>
      <w:r w:rsidRPr="00584E51">
        <w:rPr>
          <w:rFonts w:ascii="Times New Roman CYR" w:hAnsi="Times New Roman CYR"/>
          <w:sz w:val="24"/>
        </w:rPr>
        <w:t xml:space="preserve">  </w:t>
      </w:r>
      <w:r w:rsidRPr="0061287D">
        <w:rPr>
          <w:rFonts w:ascii="Times New Roman CYR" w:hAnsi="Times New Roman CYR"/>
          <w:sz w:val="24"/>
        </w:rPr>
        <w:t xml:space="preserve"> </w:t>
      </w:r>
      <w:r>
        <w:rPr>
          <w:rFonts w:ascii="Times New Roman CYR" w:hAnsi="Times New Roman CYR"/>
          <w:sz w:val="24"/>
        </w:rPr>
        <w:t>69/10</w:t>
      </w:r>
    </w:p>
    <w:p w:rsidR="00D97A9E" w:rsidRPr="00495BBD" w:rsidRDefault="00D97A9E" w:rsidP="00E952A9">
      <w:pPr>
        <w:pStyle w:val="BodyTextIndent2"/>
        <w:spacing w:after="0" w:line="240" w:lineRule="auto"/>
        <w:ind w:left="0" w:right="-31" w:firstLine="720"/>
        <w:jc w:val="both"/>
        <w:rPr>
          <w:rFonts w:ascii="Times New Roman CYR" w:hAnsi="Times New Roman CYR"/>
          <w:sz w:val="28"/>
          <w:szCs w:val="28"/>
          <w:lang w:val="uk-UA"/>
        </w:rPr>
      </w:pPr>
    </w:p>
    <w:p w:rsidR="00D97A9E" w:rsidRDefault="00D97A9E" w:rsidP="008E7593">
      <w:pPr>
        <w:rPr>
          <w:rFonts w:ascii="Times New Roman CYR" w:hAnsi="Times New Roman CYR"/>
          <w:sz w:val="24"/>
        </w:rPr>
      </w:pPr>
    </w:p>
    <w:p w:rsidR="00D97A9E" w:rsidRDefault="00D97A9E" w:rsidP="008E7593">
      <w:pPr>
        <w:rPr>
          <w:rFonts w:ascii="Times New Roman CYR" w:hAnsi="Times New Roman CYR"/>
          <w:sz w:val="24"/>
        </w:rPr>
      </w:pPr>
      <w:r>
        <w:rPr>
          <w:rFonts w:ascii="Times New Roman CYR" w:hAnsi="Times New Roman CYR"/>
          <w:sz w:val="24"/>
        </w:rPr>
        <w:t xml:space="preserve">Про проект Закону                                                                                </w:t>
      </w:r>
    </w:p>
    <w:p w:rsidR="00D97A9E" w:rsidRPr="00B14E3F" w:rsidRDefault="00D97A9E" w:rsidP="00E952A9">
      <w:pPr>
        <w:rPr>
          <w:rFonts w:ascii="Times New Roman CYR" w:hAnsi="Times New Roman CYR"/>
          <w:sz w:val="24"/>
        </w:rPr>
      </w:pPr>
      <w:r w:rsidRPr="00B14E3F">
        <w:rPr>
          <w:rFonts w:ascii="Times New Roman CYR" w:hAnsi="Times New Roman CYR"/>
          <w:sz w:val="24"/>
        </w:rPr>
        <w:t>(реєстр. №</w:t>
      </w:r>
      <w:r>
        <w:rPr>
          <w:rFonts w:ascii="Times New Roman CYR" w:hAnsi="Times New Roman CYR"/>
          <w:sz w:val="24"/>
        </w:rPr>
        <w:t xml:space="preserve"> 017</w:t>
      </w:r>
      <w:r>
        <w:rPr>
          <w:rFonts w:ascii="Times New Roman CYR" w:hAnsi="Times New Roman CYR"/>
          <w:sz w:val="24"/>
          <w:lang w:val="ru-RU"/>
        </w:rPr>
        <w:t>3</w:t>
      </w:r>
      <w:r>
        <w:rPr>
          <w:rFonts w:ascii="Times New Roman CYR" w:hAnsi="Times New Roman CYR"/>
          <w:sz w:val="24"/>
        </w:rPr>
        <w:t>)</w:t>
      </w:r>
      <w:r w:rsidRPr="00B14E3F">
        <w:rPr>
          <w:rFonts w:ascii="Times New Roman CYR" w:hAnsi="Times New Roman CYR"/>
          <w:sz w:val="24"/>
        </w:rPr>
        <w:t xml:space="preserve">                                                                               </w:t>
      </w:r>
    </w:p>
    <w:p w:rsidR="00D97A9E" w:rsidRDefault="00D97A9E" w:rsidP="00BA0B2D">
      <w:pPr>
        <w:ind w:firstLine="540"/>
        <w:rPr>
          <w:szCs w:val="28"/>
        </w:rPr>
      </w:pPr>
    </w:p>
    <w:p w:rsidR="00D97A9E" w:rsidRDefault="00D97A9E" w:rsidP="00BA0B2D">
      <w:pPr>
        <w:rPr>
          <w:szCs w:val="28"/>
        </w:rPr>
      </w:pPr>
    </w:p>
    <w:p w:rsidR="00D97A9E" w:rsidRPr="009E51F8" w:rsidRDefault="00D97A9E" w:rsidP="00BA0B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8"/>
        </w:rPr>
      </w:pPr>
      <w:r w:rsidRPr="006208E6">
        <w:rPr>
          <w:szCs w:val="28"/>
        </w:rPr>
        <w:t>К</w:t>
      </w:r>
      <w:r w:rsidRPr="007A6B7F">
        <w:rPr>
          <w:szCs w:val="28"/>
        </w:rPr>
        <w:t xml:space="preserve">омітет розглянув проект Закону </w:t>
      </w:r>
      <w:r w:rsidRPr="007B219E">
        <w:rPr>
          <w:szCs w:val="28"/>
        </w:rPr>
        <w:t xml:space="preserve">України </w:t>
      </w:r>
      <w:r>
        <w:rPr>
          <w:szCs w:val="28"/>
          <w:lang w:val="ru-RU"/>
        </w:rPr>
        <w:t>п</w:t>
      </w:r>
      <w:r w:rsidRPr="00E3387D">
        <w:rPr>
          <w:szCs w:val="28"/>
        </w:rPr>
        <w:t xml:space="preserve">ро </w:t>
      </w:r>
      <w:r w:rsidRPr="004957E6">
        <w:rPr>
          <w:szCs w:val="28"/>
        </w:rPr>
        <w:t xml:space="preserve">ратифікацію Угоди </w:t>
      </w:r>
      <w:r>
        <w:rPr>
          <w:szCs w:val="28"/>
        </w:rPr>
        <w:t>між Кабінетом Міністрів України т</w:t>
      </w:r>
      <w:bookmarkStart w:id="0" w:name="_GoBack"/>
      <w:bookmarkEnd w:id="0"/>
      <w:r>
        <w:rPr>
          <w:szCs w:val="28"/>
        </w:rPr>
        <w:t>а Урядом Республіки Хорватія про співробітництво у сфері запобігання катастрофам та ліквідації їх наслідків</w:t>
      </w:r>
      <w:r w:rsidRPr="009E51F8">
        <w:rPr>
          <w:szCs w:val="28"/>
        </w:rPr>
        <w:t xml:space="preserve"> (реєстр. № </w:t>
      </w:r>
      <w:r>
        <w:rPr>
          <w:szCs w:val="28"/>
        </w:rPr>
        <w:t>0173</w:t>
      </w:r>
      <w:r w:rsidRPr="009E51F8">
        <w:rPr>
          <w:szCs w:val="28"/>
        </w:rPr>
        <w:t xml:space="preserve"> від </w:t>
      </w:r>
      <w:r>
        <w:rPr>
          <w:szCs w:val="28"/>
        </w:rPr>
        <w:t>14</w:t>
      </w:r>
      <w:r w:rsidRPr="009E51F8">
        <w:rPr>
          <w:szCs w:val="28"/>
        </w:rPr>
        <w:t>.</w:t>
      </w:r>
      <w:r>
        <w:rPr>
          <w:szCs w:val="28"/>
        </w:rPr>
        <w:t>1</w:t>
      </w:r>
      <w:r w:rsidRPr="00E3387D">
        <w:rPr>
          <w:szCs w:val="28"/>
        </w:rPr>
        <w:t>2</w:t>
      </w:r>
      <w:r w:rsidRPr="009E51F8">
        <w:rPr>
          <w:szCs w:val="28"/>
        </w:rPr>
        <w:t>.201</w:t>
      </w:r>
      <w:r w:rsidRPr="00E3387D">
        <w:rPr>
          <w:szCs w:val="28"/>
        </w:rPr>
        <w:t>7</w:t>
      </w:r>
      <w:r w:rsidRPr="009E51F8">
        <w:rPr>
          <w:szCs w:val="28"/>
        </w:rPr>
        <w:t xml:space="preserve"> р</w:t>
      </w:r>
      <w:r>
        <w:rPr>
          <w:szCs w:val="28"/>
        </w:rPr>
        <w:t>.</w:t>
      </w:r>
      <w:r w:rsidRPr="009E51F8">
        <w:rPr>
          <w:szCs w:val="28"/>
        </w:rPr>
        <w:t>)</w:t>
      </w:r>
      <w:r>
        <w:rPr>
          <w:szCs w:val="28"/>
        </w:rPr>
        <w:t xml:space="preserve">, </w:t>
      </w:r>
      <w:r w:rsidRPr="00775B30">
        <w:rPr>
          <w:szCs w:val="28"/>
        </w:rPr>
        <w:t xml:space="preserve">внесений </w:t>
      </w:r>
      <w:r>
        <w:rPr>
          <w:szCs w:val="28"/>
        </w:rPr>
        <w:t xml:space="preserve">Кабінетом Міністрів </w:t>
      </w:r>
      <w:r w:rsidRPr="00775B30">
        <w:rPr>
          <w:szCs w:val="28"/>
        </w:rPr>
        <w:t>України</w:t>
      </w:r>
      <w:r w:rsidRPr="009E51F8">
        <w:rPr>
          <w:szCs w:val="28"/>
        </w:rPr>
        <w:t>, та</w:t>
      </w:r>
      <w:r>
        <w:rPr>
          <w:szCs w:val="28"/>
        </w:rPr>
        <w:t xml:space="preserve"> </w:t>
      </w:r>
      <w:r w:rsidRPr="009E51F8">
        <w:rPr>
          <w:szCs w:val="28"/>
        </w:rPr>
        <w:t>відзначає таке.</w:t>
      </w:r>
    </w:p>
    <w:p w:rsidR="00D97A9E" w:rsidRPr="00824BC0" w:rsidRDefault="00D97A9E" w:rsidP="00BA0B2D">
      <w:pPr>
        <w:ind w:firstLine="851"/>
        <w:rPr>
          <w:szCs w:val="28"/>
        </w:rPr>
      </w:pPr>
      <w:r>
        <w:rPr>
          <w:szCs w:val="28"/>
        </w:rPr>
        <w:t>Угода</w:t>
      </w:r>
      <w:r w:rsidRPr="004957E6">
        <w:rPr>
          <w:szCs w:val="28"/>
        </w:rPr>
        <w:t xml:space="preserve"> </w:t>
      </w:r>
      <w:r>
        <w:rPr>
          <w:szCs w:val="28"/>
        </w:rPr>
        <w:t>між Кабінетом Міністрів України та Урядом Республіки Хорватія про співробітництво у сфері запобігання катастрофам та ліквідації їх наслідків</w:t>
      </w:r>
      <w:r>
        <w:rPr>
          <w:color w:val="000000"/>
        </w:rPr>
        <w:t xml:space="preserve"> (далі – Угода) схвалена розпорядженням Кабінету Міністрів України від 17 жовтня 2013 р. № 819 і підписана 21 листопада 2016 р. у </w:t>
      </w:r>
      <w:r>
        <w:rPr>
          <w:color w:val="000000"/>
        </w:rPr>
        <w:br/>
        <w:t xml:space="preserve">м. Києві. Від Кабінету </w:t>
      </w:r>
      <w:r w:rsidRPr="00824BC0">
        <w:rPr>
          <w:szCs w:val="28"/>
        </w:rPr>
        <w:t xml:space="preserve">Міністрів України угоду підписав Голова Державної служби України з надзвичайних ситуацій М.О. Чечоткін, від Уряду Республіки Хорватія </w:t>
      </w:r>
      <w:r>
        <w:rPr>
          <w:rFonts w:ascii="Arial Unicode MS" w:eastAsia="Arial Unicode MS" w:hAnsi="Arial Unicode MS" w:cs="Arial Unicode MS" w:hint="eastAsia"/>
          <w:szCs w:val="28"/>
        </w:rPr>
        <w:t>‒</w:t>
      </w:r>
      <w:r w:rsidRPr="00824BC0">
        <w:rPr>
          <w:szCs w:val="28"/>
        </w:rPr>
        <w:t xml:space="preserve"> Віце-прем'єр-міністр, Міністр економіки, малого та середнього підприємництва і ремесел Республіки Хорватія Мартіна Далич. </w:t>
      </w:r>
    </w:p>
    <w:p w:rsidR="00D97A9E" w:rsidRPr="00BA0B2D" w:rsidRDefault="00D97A9E" w:rsidP="00BA0B2D">
      <w:pPr>
        <w:pStyle w:val="Heading2"/>
        <w:rPr>
          <w:rFonts w:ascii="Times New Roman" w:hAnsi="Times New Roman"/>
          <w:color w:val="auto"/>
          <w:sz w:val="28"/>
          <w:szCs w:val="28"/>
        </w:rPr>
      </w:pPr>
      <w:r w:rsidRPr="00BA0B2D">
        <w:rPr>
          <w:rFonts w:ascii="Times New Roman" w:hAnsi="Times New Roman"/>
          <w:color w:val="auto"/>
          <w:sz w:val="28"/>
          <w:szCs w:val="28"/>
        </w:rPr>
        <w:t>Зазначена Угода стане правовою основою співробітництва між Кабінетом Міністрів України та Урядом Республіки Хорватія в галузі попередження катастроф та ліквідації їх наслідків</w:t>
      </w:r>
      <w:r>
        <w:rPr>
          <w:rFonts w:ascii="Times New Roman" w:hAnsi="Times New Roman"/>
          <w:color w:val="auto"/>
          <w:sz w:val="28"/>
          <w:szCs w:val="28"/>
        </w:rPr>
        <w:t>.</w:t>
      </w:r>
    </w:p>
    <w:p w:rsidR="00D97A9E" w:rsidRDefault="00D97A9E" w:rsidP="002564CD">
      <w:pPr>
        <w:ind w:right="-1" w:firstLine="851"/>
        <w:rPr>
          <w:color w:val="000000"/>
        </w:rPr>
      </w:pPr>
      <w:r>
        <w:rPr>
          <w:color w:val="000000"/>
        </w:rPr>
        <w:t>Сторонами Угоди є Кабінет Міністрів України та Уряд Республіки Хорватія, компетентними органами визначені:</w:t>
      </w:r>
    </w:p>
    <w:p w:rsidR="00D97A9E" w:rsidRDefault="00D97A9E" w:rsidP="002564CD">
      <w:pPr>
        <w:ind w:right="-1" w:firstLine="851"/>
        <w:rPr>
          <w:szCs w:val="28"/>
        </w:rPr>
      </w:pPr>
      <w:r>
        <w:rPr>
          <w:color w:val="000000"/>
        </w:rPr>
        <w:t xml:space="preserve">від України - </w:t>
      </w:r>
      <w:r w:rsidRPr="00824BC0">
        <w:rPr>
          <w:szCs w:val="28"/>
        </w:rPr>
        <w:t>Державн</w:t>
      </w:r>
      <w:r>
        <w:rPr>
          <w:szCs w:val="28"/>
        </w:rPr>
        <w:t>а служба</w:t>
      </w:r>
      <w:r w:rsidRPr="00824BC0">
        <w:rPr>
          <w:szCs w:val="28"/>
        </w:rPr>
        <w:t xml:space="preserve"> з надзвичайних ситуацій</w:t>
      </w:r>
      <w:r>
        <w:rPr>
          <w:szCs w:val="28"/>
        </w:rPr>
        <w:t>,</w:t>
      </w:r>
    </w:p>
    <w:p w:rsidR="00D97A9E" w:rsidRDefault="00D97A9E" w:rsidP="002564CD">
      <w:pPr>
        <w:ind w:right="-1" w:firstLine="851"/>
        <w:rPr>
          <w:color w:val="000000"/>
        </w:rPr>
      </w:pPr>
      <w:r>
        <w:rPr>
          <w:szCs w:val="28"/>
        </w:rPr>
        <w:t>від Республіки Хорватія – Національний директорат з питань захисту та порятунку.</w:t>
      </w:r>
    </w:p>
    <w:p w:rsidR="00D97A9E" w:rsidRDefault="00D97A9E" w:rsidP="002564CD">
      <w:pPr>
        <w:ind w:right="-1" w:firstLine="851"/>
        <w:rPr>
          <w:szCs w:val="26"/>
        </w:rPr>
      </w:pPr>
      <w:r>
        <w:rPr>
          <w:color w:val="000000"/>
        </w:rPr>
        <w:t xml:space="preserve">Угода </w:t>
      </w:r>
      <w:r>
        <w:rPr>
          <w:szCs w:val="28"/>
        </w:rPr>
        <w:t>встановлює принципи і рамки взаємної скоординованої</w:t>
      </w:r>
      <w:r w:rsidRPr="00306CA3">
        <w:rPr>
          <w:szCs w:val="28"/>
        </w:rPr>
        <w:t xml:space="preserve"> </w:t>
      </w:r>
      <w:r>
        <w:rPr>
          <w:szCs w:val="28"/>
        </w:rPr>
        <w:t>діяльності Сторін у сфері запобігання катастрофам та ліквідації їхніх наслідків.</w:t>
      </w:r>
    </w:p>
    <w:p w:rsidR="00D97A9E" w:rsidRDefault="00D97A9E" w:rsidP="002564CD">
      <w:pPr>
        <w:ind w:right="-1" w:firstLine="851"/>
        <w:rPr>
          <w:szCs w:val="28"/>
          <w:lang w:val="ru-RU" w:eastAsia="uk-UA"/>
        </w:rPr>
      </w:pPr>
      <w:r>
        <w:rPr>
          <w:szCs w:val="28"/>
          <w:lang w:val="ru-RU" w:eastAsia="uk-UA"/>
        </w:rPr>
        <w:t>Угодою передбачено, що у раз</w:t>
      </w:r>
      <w:r>
        <w:rPr>
          <w:szCs w:val="28"/>
          <w:lang w:eastAsia="uk-UA"/>
        </w:rPr>
        <w:t>і виникнення катастрофи допомога надається на підставі письмового запиту, у якому запитуюча Сторона зазначає місце, час,</w:t>
      </w:r>
      <w:r w:rsidRPr="00241557">
        <w:rPr>
          <w:szCs w:val="28"/>
          <w:lang w:val="ru-RU" w:eastAsia="uk-UA"/>
        </w:rPr>
        <w:t xml:space="preserve"> </w:t>
      </w:r>
      <w:r>
        <w:rPr>
          <w:szCs w:val="28"/>
          <w:lang w:eastAsia="uk-UA"/>
        </w:rPr>
        <w:t xml:space="preserve">характер, масштаб і поточний стан катастрофи в постраждалій зоні, а також інформацію про вже вжиті або заплановані заходи.  Запитувана Сторона </w:t>
      </w:r>
      <w:r>
        <w:rPr>
          <w:szCs w:val="28"/>
          <w:lang w:val="ru-RU" w:eastAsia="uk-UA"/>
        </w:rPr>
        <w:t>негайно приймає рішення про надання допомоги та інформує запитуючу Сторону про можливість, обсяг, час та інші умови надання допомоги.</w:t>
      </w:r>
    </w:p>
    <w:p w:rsidR="00D97A9E" w:rsidRPr="00241557" w:rsidRDefault="00D97A9E" w:rsidP="002564CD">
      <w:pPr>
        <w:ind w:right="-1" w:firstLine="851"/>
        <w:rPr>
          <w:szCs w:val="28"/>
          <w:lang w:val="ru-RU" w:eastAsia="uk-UA"/>
        </w:rPr>
      </w:pPr>
      <w:r>
        <w:rPr>
          <w:szCs w:val="28"/>
          <w:lang w:val="ru-RU" w:eastAsia="uk-UA"/>
        </w:rPr>
        <w:t>Допомога в рамках цієї угоди надається на безоплатній основі, якщо Сторони не домовилися про інше. Сторони відмовляються від будь-яких претензій на відшкодування шкоди, пов'язаної з травмою або смертю членів групи з надання допомоги та (або) експертів, що виникли під час здійснення діяльності за цією Угодою.</w:t>
      </w:r>
    </w:p>
    <w:p w:rsidR="00D97A9E" w:rsidRPr="004561A9" w:rsidRDefault="00D97A9E" w:rsidP="002564CD">
      <w:pPr>
        <w:ind w:right="-1" w:firstLine="851"/>
        <w:rPr>
          <w:szCs w:val="28"/>
          <w:lang w:val="ru-RU" w:eastAsia="uk-UA"/>
        </w:rPr>
      </w:pPr>
      <w:r>
        <w:rPr>
          <w:szCs w:val="28"/>
          <w:lang w:val="ru-RU" w:eastAsia="uk-UA"/>
        </w:rPr>
        <w:t>Як зазначено у пояснювальній записці до законопроекту, д</w:t>
      </w:r>
      <w:r w:rsidRPr="004561A9">
        <w:rPr>
          <w:szCs w:val="28"/>
          <w:lang w:val="ru-RU" w:eastAsia="uk-UA"/>
        </w:rPr>
        <w:t xml:space="preserve">жерелом фінансування в разі можливого надання допомоги Уряду Республіки Хорватія під час виникнення катастроф можуть бути резервний фонд Державного бюджету України або інші джерела. При цьому відповідні видатки буде регламентовано окремим рішенням Кабінету Міністрів України. </w:t>
      </w:r>
    </w:p>
    <w:p w:rsidR="00D97A9E" w:rsidRDefault="00D97A9E" w:rsidP="00E962D4">
      <w:pPr>
        <w:ind w:right="-165" w:firstLine="851"/>
        <w:rPr>
          <w:szCs w:val="28"/>
          <w:lang w:eastAsia="uk-UA"/>
        </w:rPr>
      </w:pPr>
    </w:p>
    <w:p w:rsidR="00D97A9E" w:rsidRPr="001A05F5" w:rsidRDefault="00D97A9E" w:rsidP="00E962D4">
      <w:pPr>
        <w:ind w:right="-165" w:firstLine="851"/>
        <w:rPr>
          <w:szCs w:val="28"/>
          <w:lang w:eastAsia="uk-UA"/>
        </w:rPr>
      </w:pPr>
      <w:r w:rsidRPr="001A05F5">
        <w:rPr>
          <w:szCs w:val="28"/>
          <w:lang w:eastAsia="uk-UA"/>
        </w:rPr>
        <w:t>Зважаючи на викладене, Комітет в и р і ш и в:</w:t>
      </w:r>
    </w:p>
    <w:p w:rsidR="00D97A9E" w:rsidRPr="001A05F5" w:rsidRDefault="00D97A9E" w:rsidP="00347727">
      <w:pPr>
        <w:ind w:firstLine="708"/>
        <w:rPr>
          <w:szCs w:val="28"/>
          <w:lang w:eastAsia="uk-UA"/>
        </w:rPr>
      </w:pPr>
    </w:p>
    <w:p w:rsidR="00D97A9E" w:rsidRPr="00345710" w:rsidRDefault="00D97A9E" w:rsidP="006B43DA">
      <w:pPr>
        <w:shd w:val="clear" w:color="auto" w:fill="FFFFFF"/>
        <w:spacing w:line="216" w:lineRule="atLeast"/>
        <w:rPr>
          <w:szCs w:val="28"/>
        </w:rPr>
      </w:pPr>
      <w:r w:rsidRPr="001A05F5">
        <w:rPr>
          <w:szCs w:val="28"/>
          <w:lang w:eastAsia="uk-UA"/>
        </w:rPr>
        <w:t xml:space="preserve">1. </w:t>
      </w:r>
      <w:r w:rsidRPr="005A0275">
        <w:rPr>
          <w:szCs w:val="28"/>
          <w:lang w:eastAsia="uk-UA"/>
        </w:rPr>
        <w:t xml:space="preserve">Рекомендувати </w:t>
      </w:r>
      <w:r w:rsidRPr="00026660">
        <w:rPr>
          <w:szCs w:val="28"/>
          <w:lang w:eastAsia="uk-UA"/>
        </w:rPr>
        <w:t>Комітет</w:t>
      </w:r>
      <w:r>
        <w:rPr>
          <w:szCs w:val="28"/>
          <w:lang w:eastAsia="uk-UA"/>
        </w:rPr>
        <w:t>у</w:t>
      </w:r>
      <w:r w:rsidRPr="00026660">
        <w:rPr>
          <w:szCs w:val="28"/>
          <w:lang w:eastAsia="uk-UA"/>
        </w:rPr>
        <w:t xml:space="preserve"> </w:t>
      </w:r>
      <w:r>
        <w:rPr>
          <w:szCs w:val="28"/>
          <w:lang w:eastAsia="uk-UA"/>
        </w:rPr>
        <w:t xml:space="preserve">у закордонних справах </w:t>
      </w:r>
      <w:r w:rsidRPr="007A6B7F">
        <w:rPr>
          <w:szCs w:val="28"/>
          <w:lang w:eastAsia="uk-UA"/>
        </w:rPr>
        <w:t xml:space="preserve">проект </w:t>
      </w:r>
      <w:r w:rsidRPr="007A6B7F">
        <w:rPr>
          <w:szCs w:val="28"/>
        </w:rPr>
        <w:t xml:space="preserve">Закону </w:t>
      </w:r>
      <w:r>
        <w:rPr>
          <w:szCs w:val="28"/>
          <w:lang w:val="ru-RU"/>
        </w:rPr>
        <w:t>п</w:t>
      </w:r>
      <w:r w:rsidRPr="00E3387D">
        <w:rPr>
          <w:szCs w:val="28"/>
        </w:rPr>
        <w:t xml:space="preserve">ро </w:t>
      </w:r>
      <w:r w:rsidRPr="004957E6">
        <w:rPr>
          <w:szCs w:val="28"/>
        </w:rPr>
        <w:t xml:space="preserve">ратифікацію Угоди </w:t>
      </w:r>
      <w:r>
        <w:rPr>
          <w:szCs w:val="28"/>
        </w:rPr>
        <w:t>між Кабінетом Міністрів України та Урядом Республіки Хорватія про співробітництво у сфері запобігання катастрофам та ліквідації їх наслідків</w:t>
      </w:r>
      <w:r w:rsidRPr="009E51F8">
        <w:rPr>
          <w:szCs w:val="28"/>
        </w:rPr>
        <w:t xml:space="preserve"> (реєстр. № </w:t>
      </w:r>
      <w:r>
        <w:rPr>
          <w:szCs w:val="28"/>
        </w:rPr>
        <w:t>0173</w:t>
      </w:r>
      <w:r w:rsidRPr="009E51F8">
        <w:rPr>
          <w:szCs w:val="28"/>
        </w:rPr>
        <w:t xml:space="preserve"> від </w:t>
      </w:r>
      <w:r>
        <w:rPr>
          <w:szCs w:val="28"/>
        </w:rPr>
        <w:t>14</w:t>
      </w:r>
      <w:r w:rsidRPr="009E51F8">
        <w:rPr>
          <w:szCs w:val="28"/>
        </w:rPr>
        <w:t>.</w:t>
      </w:r>
      <w:r>
        <w:rPr>
          <w:szCs w:val="28"/>
        </w:rPr>
        <w:t>1</w:t>
      </w:r>
      <w:r w:rsidRPr="00E3387D">
        <w:rPr>
          <w:szCs w:val="28"/>
        </w:rPr>
        <w:t>2</w:t>
      </w:r>
      <w:r w:rsidRPr="009E51F8">
        <w:rPr>
          <w:szCs w:val="28"/>
        </w:rPr>
        <w:t>.201</w:t>
      </w:r>
      <w:r w:rsidRPr="00E3387D">
        <w:rPr>
          <w:szCs w:val="28"/>
        </w:rPr>
        <w:t>7</w:t>
      </w:r>
      <w:r w:rsidRPr="009E51F8">
        <w:rPr>
          <w:szCs w:val="28"/>
        </w:rPr>
        <w:t xml:space="preserve"> р</w:t>
      </w:r>
      <w:r>
        <w:rPr>
          <w:szCs w:val="28"/>
        </w:rPr>
        <w:t>.</w:t>
      </w:r>
      <w:r w:rsidRPr="009E51F8">
        <w:rPr>
          <w:szCs w:val="28"/>
        </w:rPr>
        <w:t>)</w:t>
      </w:r>
      <w:r>
        <w:rPr>
          <w:szCs w:val="28"/>
        </w:rPr>
        <w:t xml:space="preserve">, </w:t>
      </w:r>
      <w:r w:rsidRPr="00775B30">
        <w:rPr>
          <w:szCs w:val="28"/>
        </w:rPr>
        <w:t xml:space="preserve">внесений </w:t>
      </w:r>
      <w:r>
        <w:rPr>
          <w:szCs w:val="28"/>
        </w:rPr>
        <w:t xml:space="preserve">Кабінетом Міністрів </w:t>
      </w:r>
      <w:r w:rsidRPr="00775B30">
        <w:rPr>
          <w:szCs w:val="28"/>
        </w:rPr>
        <w:t>України</w:t>
      </w:r>
      <w:r w:rsidRPr="009E51F8">
        <w:rPr>
          <w:szCs w:val="28"/>
        </w:rPr>
        <w:t>,</w:t>
      </w:r>
      <w:r>
        <w:rPr>
          <w:szCs w:val="28"/>
        </w:rPr>
        <w:t xml:space="preserve"> </w:t>
      </w:r>
      <w:r w:rsidRPr="00DB5CC5">
        <w:rPr>
          <w:szCs w:val="28"/>
        </w:rPr>
        <w:t>внести</w:t>
      </w:r>
      <w:r w:rsidRPr="00162AB7">
        <w:rPr>
          <w:szCs w:val="28"/>
        </w:rPr>
        <w:t xml:space="preserve"> </w:t>
      </w:r>
      <w:r w:rsidRPr="00DB5CC5">
        <w:rPr>
          <w:szCs w:val="28"/>
        </w:rPr>
        <w:t>на розгляд Верховної Ради України д</w:t>
      </w:r>
      <w:r>
        <w:rPr>
          <w:szCs w:val="28"/>
        </w:rPr>
        <w:t>ля прийняття в цілому як закону.</w:t>
      </w:r>
    </w:p>
    <w:p w:rsidR="00D97A9E" w:rsidRPr="002F02F8" w:rsidRDefault="00D97A9E" w:rsidP="00347727">
      <w:pPr>
        <w:shd w:val="clear" w:color="auto" w:fill="FFFFFF"/>
        <w:spacing w:before="120"/>
        <w:rPr>
          <w:szCs w:val="28"/>
          <w:lang w:val="ru-RU"/>
        </w:rPr>
      </w:pPr>
      <w:r w:rsidRPr="00213B86">
        <w:rPr>
          <w:szCs w:val="28"/>
        </w:rPr>
        <w:t xml:space="preserve">2. </w:t>
      </w:r>
      <w:r w:rsidRPr="000A60B8">
        <w:rPr>
          <w:szCs w:val="28"/>
        </w:rPr>
        <w:t xml:space="preserve">Висновок направити </w:t>
      </w:r>
      <w:r w:rsidRPr="00026660">
        <w:rPr>
          <w:szCs w:val="28"/>
        </w:rPr>
        <w:t>Комітет</w:t>
      </w:r>
      <w:r>
        <w:rPr>
          <w:szCs w:val="28"/>
        </w:rPr>
        <w:t>у</w:t>
      </w:r>
      <w:r w:rsidRPr="00026660">
        <w:rPr>
          <w:szCs w:val="28"/>
        </w:rPr>
        <w:t xml:space="preserve"> </w:t>
      </w:r>
      <w:r>
        <w:rPr>
          <w:szCs w:val="28"/>
          <w:lang w:eastAsia="uk-UA"/>
        </w:rPr>
        <w:t>у закордонних справах</w:t>
      </w:r>
      <w:r>
        <w:rPr>
          <w:szCs w:val="28"/>
        </w:rPr>
        <w:t>.</w:t>
      </w:r>
    </w:p>
    <w:p w:rsidR="00D97A9E" w:rsidRDefault="00D97A9E" w:rsidP="005A5A21">
      <w:pPr>
        <w:pStyle w:val="BodyTextIndent"/>
        <w:ind w:firstLine="0"/>
        <w:jc w:val="center"/>
        <w:rPr>
          <w:b/>
        </w:rPr>
      </w:pPr>
    </w:p>
    <w:p w:rsidR="00D97A9E" w:rsidRDefault="00D97A9E" w:rsidP="005A5A21">
      <w:pPr>
        <w:pStyle w:val="BodyTextIndent"/>
        <w:ind w:firstLine="0"/>
        <w:jc w:val="center"/>
        <w:rPr>
          <w:b/>
        </w:rPr>
      </w:pPr>
    </w:p>
    <w:p w:rsidR="00D97A9E" w:rsidRDefault="00D97A9E" w:rsidP="005A5A21">
      <w:pPr>
        <w:pStyle w:val="BodyTextIndent"/>
        <w:ind w:firstLine="0"/>
        <w:jc w:val="center"/>
        <w:rPr>
          <w:b/>
        </w:rPr>
      </w:pPr>
    </w:p>
    <w:p w:rsidR="00D97A9E" w:rsidRDefault="00D97A9E" w:rsidP="00EF5A55">
      <w:pPr>
        <w:pStyle w:val="BodyTextIndent"/>
        <w:ind w:firstLine="709"/>
        <w:rPr>
          <w:b/>
        </w:rPr>
      </w:pPr>
      <w:r>
        <w:rPr>
          <w:b/>
        </w:rPr>
        <w:t>Перший заступник</w:t>
      </w:r>
    </w:p>
    <w:p w:rsidR="00D97A9E" w:rsidRPr="004A19E9" w:rsidRDefault="00D97A9E" w:rsidP="00EF5A55">
      <w:pPr>
        <w:pStyle w:val="BodyTextIndent"/>
        <w:ind w:firstLine="709"/>
        <w:rPr>
          <w:b/>
        </w:rPr>
      </w:pPr>
      <w:r>
        <w:rPr>
          <w:b/>
        </w:rPr>
        <w:t>Г</w:t>
      </w:r>
      <w:r w:rsidRPr="00F466B3">
        <w:rPr>
          <w:b/>
        </w:rPr>
        <w:t>олов</w:t>
      </w:r>
      <w:r>
        <w:rPr>
          <w:b/>
        </w:rPr>
        <w:t>и</w:t>
      </w:r>
      <w:r w:rsidRPr="00F466B3">
        <w:rPr>
          <w:b/>
        </w:rPr>
        <w:t xml:space="preserve"> Комітету                                                </w:t>
      </w:r>
      <w:r>
        <w:rPr>
          <w:b/>
        </w:rPr>
        <w:t xml:space="preserve">                      </w:t>
      </w:r>
      <w:r w:rsidRPr="00F466B3">
        <w:rPr>
          <w:b/>
        </w:rPr>
        <w:t xml:space="preserve">    </w:t>
      </w:r>
      <w:r>
        <w:rPr>
          <w:b/>
        </w:rPr>
        <w:t>А. ДИРІВ</w:t>
      </w:r>
    </w:p>
    <w:sectPr w:rsidR="00D97A9E" w:rsidRPr="004A19E9" w:rsidSect="00856C2A">
      <w:headerReference w:type="even" r:id="rId7"/>
      <w:head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7A9E" w:rsidRDefault="00D97A9E">
      <w:r>
        <w:separator/>
      </w:r>
    </w:p>
  </w:endnote>
  <w:endnote w:type="continuationSeparator" w:id="0">
    <w:p w:rsidR="00D97A9E" w:rsidRDefault="00D97A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ntiqua">
    <w:altName w:val="Microsoft YaHei"/>
    <w:panose1 w:val="00000000000000000000"/>
    <w:charset w:val="00"/>
    <w:family w:val="swiss"/>
    <w:notTrueType/>
    <w:pitch w:val="variable"/>
    <w:sig w:usb0="00000003" w:usb1="00000000" w:usb2="00000000" w:usb3="00000000" w:csb0="00000001" w:csb1="00000000"/>
  </w:font>
  <w:font w:name="Tahoma">
    <w:altName w:val="Arial"/>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7A9E" w:rsidRDefault="00D97A9E">
      <w:r>
        <w:separator/>
      </w:r>
    </w:p>
  </w:footnote>
  <w:footnote w:type="continuationSeparator" w:id="0">
    <w:p w:rsidR="00D97A9E" w:rsidRDefault="00D97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9E" w:rsidRDefault="00D97A9E" w:rsidP="001E45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D97A9E" w:rsidRDefault="00D97A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9E" w:rsidRDefault="00D97A9E" w:rsidP="001E45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97A9E" w:rsidRDefault="00D97A9E" w:rsidP="00F33739">
    <w:pPr>
      <w:pStyle w:val="Header"/>
      <w:ind w:firstLine="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A9E" w:rsidRDefault="00D97A9E" w:rsidP="00540C1A">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D255E"/>
    <w:multiLevelType w:val="multilevel"/>
    <w:tmpl w:val="29D6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7593"/>
    <w:rsid w:val="000003CE"/>
    <w:rsid w:val="00002757"/>
    <w:rsid w:val="000056E7"/>
    <w:rsid w:val="00010A5C"/>
    <w:rsid w:val="0001564E"/>
    <w:rsid w:val="00023303"/>
    <w:rsid w:val="00026660"/>
    <w:rsid w:val="00030BE3"/>
    <w:rsid w:val="00030F71"/>
    <w:rsid w:val="00034DEC"/>
    <w:rsid w:val="000375CD"/>
    <w:rsid w:val="000401A1"/>
    <w:rsid w:val="00043D8B"/>
    <w:rsid w:val="00050405"/>
    <w:rsid w:val="0005081C"/>
    <w:rsid w:val="000524ED"/>
    <w:rsid w:val="0005507D"/>
    <w:rsid w:val="00065728"/>
    <w:rsid w:val="0007321E"/>
    <w:rsid w:val="00076C07"/>
    <w:rsid w:val="00076C9D"/>
    <w:rsid w:val="000804CB"/>
    <w:rsid w:val="00093759"/>
    <w:rsid w:val="00095503"/>
    <w:rsid w:val="000A09D1"/>
    <w:rsid w:val="000A60B8"/>
    <w:rsid w:val="000C5643"/>
    <w:rsid w:val="000C6D36"/>
    <w:rsid w:val="000C7981"/>
    <w:rsid w:val="000D12FC"/>
    <w:rsid w:val="000D4502"/>
    <w:rsid w:val="000F4A06"/>
    <w:rsid w:val="000F7491"/>
    <w:rsid w:val="001032DB"/>
    <w:rsid w:val="00106845"/>
    <w:rsid w:val="00107B50"/>
    <w:rsid w:val="00111E9A"/>
    <w:rsid w:val="00122CB8"/>
    <w:rsid w:val="00126A83"/>
    <w:rsid w:val="00132711"/>
    <w:rsid w:val="00136C17"/>
    <w:rsid w:val="00162AB7"/>
    <w:rsid w:val="001630D5"/>
    <w:rsid w:val="0016487F"/>
    <w:rsid w:val="0019223C"/>
    <w:rsid w:val="001A05F5"/>
    <w:rsid w:val="001A1008"/>
    <w:rsid w:val="001A16CB"/>
    <w:rsid w:val="001A2A7B"/>
    <w:rsid w:val="001A4ED9"/>
    <w:rsid w:val="001B0ED4"/>
    <w:rsid w:val="001B4F13"/>
    <w:rsid w:val="001B7D47"/>
    <w:rsid w:val="001C30DA"/>
    <w:rsid w:val="001C48EE"/>
    <w:rsid w:val="001D14EA"/>
    <w:rsid w:val="001E120D"/>
    <w:rsid w:val="001E4573"/>
    <w:rsid w:val="001E5A8E"/>
    <w:rsid w:val="001E785B"/>
    <w:rsid w:val="001F0FF0"/>
    <w:rsid w:val="00200BD5"/>
    <w:rsid w:val="0020132D"/>
    <w:rsid w:val="00201365"/>
    <w:rsid w:val="00201C55"/>
    <w:rsid w:val="00201F3D"/>
    <w:rsid w:val="00203241"/>
    <w:rsid w:val="00207825"/>
    <w:rsid w:val="00210579"/>
    <w:rsid w:val="00213B86"/>
    <w:rsid w:val="00220E5E"/>
    <w:rsid w:val="00223CE4"/>
    <w:rsid w:val="002372BD"/>
    <w:rsid w:val="00240775"/>
    <w:rsid w:val="00241557"/>
    <w:rsid w:val="00255121"/>
    <w:rsid w:val="00255F46"/>
    <w:rsid w:val="002564CD"/>
    <w:rsid w:val="00257CEE"/>
    <w:rsid w:val="00261B32"/>
    <w:rsid w:val="00275D90"/>
    <w:rsid w:val="00277625"/>
    <w:rsid w:val="00293C2F"/>
    <w:rsid w:val="002A4100"/>
    <w:rsid w:val="002A45F0"/>
    <w:rsid w:val="002A4715"/>
    <w:rsid w:val="002A7BAE"/>
    <w:rsid w:val="002C0A85"/>
    <w:rsid w:val="002C2101"/>
    <w:rsid w:val="002C2D80"/>
    <w:rsid w:val="002E06EB"/>
    <w:rsid w:val="002F02F8"/>
    <w:rsid w:val="002F1E65"/>
    <w:rsid w:val="002F593A"/>
    <w:rsid w:val="003047BE"/>
    <w:rsid w:val="00306CA3"/>
    <w:rsid w:val="00313B53"/>
    <w:rsid w:val="0031573C"/>
    <w:rsid w:val="0032045D"/>
    <w:rsid w:val="00323BE8"/>
    <w:rsid w:val="00323D5D"/>
    <w:rsid w:val="00325502"/>
    <w:rsid w:val="00330AC9"/>
    <w:rsid w:val="00337F48"/>
    <w:rsid w:val="003430E0"/>
    <w:rsid w:val="00345710"/>
    <w:rsid w:val="0034670C"/>
    <w:rsid w:val="00346908"/>
    <w:rsid w:val="00347727"/>
    <w:rsid w:val="00354CB4"/>
    <w:rsid w:val="00360D56"/>
    <w:rsid w:val="0037045C"/>
    <w:rsid w:val="0037155F"/>
    <w:rsid w:val="00374CE7"/>
    <w:rsid w:val="003764D5"/>
    <w:rsid w:val="00383E1D"/>
    <w:rsid w:val="00387AE1"/>
    <w:rsid w:val="0039629F"/>
    <w:rsid w:val="003C16FA"/>
    <w:rsid w:val="003C575F"/>
    <w:rsid w:val="003D4FF8"/>
    <w:rsid w:val="003D70B5"/>
    <w:rsid w:val="004000AE"/>
    <w:rsid w:val="00402515"/>
    <w:rsid w:val="00407623"/>
    <w:rsid w:val="00420AAB"/>
    <w:rsid w:val="00426149"/>
    <w:rsid w:val="004300B6"/>
    <w:rsid w:val="004306FA"/>
    <w:rsid w:val="00443783"/>
    <w:rsid w:val="00447157"/>
    <w:rsid w:val="00447230"/>
    <w:rsid w:val="004530E8"/>
    <w:rsid w:val="004561A9"/>
    <w:rsid w:val="00457140"/>
    <w:rsid w:val="0046093C"/>
    <w:rsid w:val="0046159B"/>
    <w:rsid w:val="004668BC"/>
    <w:rsid w:val="004678CD"/>
    <w:rsid w:val="0047166D"/>
    <w:rsid w:val="004737E5"/>
    <w:rsid w:val="00473D10"/>
    <w:rsid w:val="00476A0E"/>
    <w:rsid w:val="00481AB0"/>
    <w:rsid w:val="00481AF2"/>
    <w:rsid w:val="00486734"/>
    <w:rsid w:val="0049025A"/>
    <w:rsid w:val="00492C47"/>
    <w:rsid w:val="004957E6"/>
    <w:rsid w:val="00495BBD"/>
    <w:rsid w:val="00496F5A"/>
    <w:rsid w:val="004A19E9"/>
    <w:rsid w:val="004A2B2F"/>
    <w:rsid w:val="004B3B83"/>
    <w:rsid w:val="004B441A"/>
    <w:rsid w:val="004C15CB"/>
    <w:rsid w:val="004C7EC2"/>
    <w:rsid w:val="004D0DE2"/>
    <w:rsid w:val="004E12F2"/>
    <w:rsid w:val="004E44C0"/>
    <w:rsid w:val="004F0833"/>
    <w:rsid w:val="004F6763"/>
    <w:rsid w:val="004F72B4"/>
    <w:rsid w:val="004F7621"/>
    <w:rsid w:val="00501421"/>
    <w:rsid w:val="005143F9"/>
    <w:rsid w:val="00517073"/>
    <w:rsid w:val="00527AA5"/>
    <w:rsid w:val="005320CB"/>
    <w:rsid w:val="0053286D"/>
    <w:rsid w:val="005365C5"/>
    <w:rsid w:val="00540C1A"/>
    <w:rsid w:val="005504D5"/>
    <w:rsid w:val="00553B76"/>
    <w:rsid w:val="00555791"/>
    <w:rsid w:val="0055600F"/>
    <w:rsid w:val="005649BB"/>
    <w:rsid w:val="0057107B"/>
    <w:rsid w:val="005717D5"/>
    <w:rsid w:val="00575B12"/>
    <w:rsid w:val="005827CE"/>
    <w:rsid w:val="00584E51"/>
    <w:rsid w:val="00585011"/>
    <w:rsid w:val="0058581C"/>
    <w:rsid w:val="00593FD0"/>
    <w:rsid w:val="00594BEC"/>
    <w:rsid w:val="00595F9C"/>
    <w:rsid w:val="00596B80"/>
    <w:rsid w:val="005A0275"/>
    <w:rsid w:val="005A2AC6"/>
    <w:rsid w:val="005A3804"/>
    <w:rsid w:val="005A4FA2"/>
    <w:rsid w:val="005A533E"/>
    <w:rsid w:val="005A5769"/>
    <w:rsid w:val="005A5A21"/>
    <w:rsid w:val="005A7446"/>
    <w:rsid w:val="005A7938"/>
    <w:rsid w:val="005C07E7"/>
    <w:rsid w:val="005C0923"/>
    <w:rsid w:val="005D0BCE"/>
    <w:rsid w:val="005E2D2C"/>
    <w:rsid w:val="005E6CEF"/>
    <w:rsid w:val="005F198F"/>
    <w:rsid w:val="005F4499"/>
    <w:rsid w:val="005F6829"/>
    <w:rsid w:val="006075B7"/>
    <w:rsid w:val="00607725"/>
    <w:rsid w:val="00610AF7"/>
    <w:rsid w:val="0061287D"/>
    <w:rsid w:val="006208E6"/>
    <w:rsid w:val="00626190"/>
    <w:rsid w:val="00627949"/>
    <w:rsid w:val="00627FB7"/>
    <w:rsid w:val="0063107D"/>
    <w:rsid w:val="00631D0B"/>
    <w:rsid w:val="00632052"/>
    <w:rsid w:val="00647BA4"/>
    <w:rsid w:val="00652167"/>
    <w:rsid w:val="00667DE6"/>
    <w:rsid w:val="006720A9"/>
    <w:rsid w:val="0067525A"/>
    <w:rsid w:val="0068379E"/>
    <w:rsid w:val="00686AD6"/>
    <w:rsid w:val="00695554"/>
    <w:rsid w:val="0069556E"/>
    <w:rsid w:val="006B1F5C"/>
    <w:rsid w:val="006B43DA"/>
    <w:rsid w:val="006B53C9"/>
    <w:rsid w:val="006C5CC0"/>
    <w:rsid w:val="006C5E0D"/>
    <w:rsid w:val="006E0C6F"/>
    <w:rsid w:val="006E13E7"/>
    <w:rsid w:val="006F01D0"/>
    <w:rsid w:val="006F0CCE"/>
    <w:rsid w:val="006F2AF5"/>
    <w:rsid w:val="006F71F8"/>
    <w:rsid w:val="006F7E7A"/>
    <w:rsid w:val="00700DB3"/>
    <w:rsid w:val="007033BF"/>
    <w:rsid w:val="00715021"/>
    <w:rsid w:val="00715890"/>
    <w:rsid w:val="00720364"/>
    <w:rsid w:val="00726230"/>
    <w:rsid w:val="00731A7E"/>
    <w:rsid w:val="0074139A"/>
    <w:rsid w:val="00742CEF"/>
    <w:rsid w:val="00746499"/>
    <w:rsid w:val="007475F4"/>
    <w:rsid w:val="00753CFE"/>
    <w:rsid w:val="00766AAA"/>
    <w:rsid w:val="00770F46"/>
    <w:rsid w:val="007745F0"/>
    <w:rsid w:val="00775B30"/>
    <w:rsid w:val="00775E2A"/>
    <w:rsid w:val="007833EC"/>
    <w:rsid w:val="00797FB6"/>
    <w:rsid w:val="007A1182"/>
    <w:rsid w:val="007A1576"/>
    <w:rsid w:val="007A6AEA"/>
    <w:rsid w:val="007A6B7F"/>
    <w:rsid w:val="007B17D3"/>
    <w:rsid w:val="007B219E"/>
    <w:rsid w:val="007C47EF"/>
    <w:rsid w:val="007D7BF2"/>
    <w:rsid w:val="007E2C40"/>
    <w:rsid w:val="007E6801"/>
    <w:rsid w:val="007F3574"/>
    <w:rsid w:val="0080522C"/>
    <w:rsid w:val="0080643A"/>
    <w:rsid w:val="0080742F"/>
    <w:rsid w:val="0081473E"/>
    <w:rsid w:val="00817D31"/>
    <w:rsid w:val="0082270E"/>
    <w:rsid w:val="0082488F"/>
    <w:rsid w:val="00824BC0"/>
    <w:rsid w:val="0083286A"/>
    <w:rsid w:val="00836321"/>
    <w:rsid w:val="008374A4"/>
    <w:rsid w:val="00843F8F"/>
    <w:rsid w:val="008466A4"/>
    <w:rsid w:val="00856C2A"/>
    <w:rsid w:val="008570C2"/>
    <w:rsid w:val="00862F75"/>
    <w:rsid w:val="008631E7"/>
    <w:rsid w:val="008652B3"/>
    <w:rsid w:val="00871B58"/>
    <w:rsid w:val="00871DEB"/>
    <w:rsid w:val="00883E4C"/>
    <w:rsid w:val="00890268"/>
    <w:rsid w:val="00890681"/>
    <w:rsid w:val="00896D21"/>
    <w:rsid w:val="008A0FBF"/>
    <w:rsid w:val="008B2BFA"/>
    <w:rsid w:val="008B7656"/>
    <w:rsid w:val="008C303B"/>
    <w:rsid w:val="008C44FC"/>
    <w:rsid w:val="008D198A"/>
    <w:rsid w:val="008D1A0C"/>
    <w:rsid w:val="008D2503"/>
    <w:rsid w:val="008D68FE"/>
    <w:rsid w:val="008E74DB"/>
    <w:rsid w:val="008E7593"/>
    <w:rsid w:val="008F0568"/>
    <w:rsid w:val="008F244C"/>
    <w:rsid w:val="008F7745"/>
    <w:rsid w:val="00900C2B"/>
    <w:rsid w:val="00907585"/>
    <w:rsid w:val="009144E7"/>
    <w:rsid w:val="009175B5"/>
    <w:rsid w:val="00917D71"/>
    <w:rsid w:val="009208F2"/>
    <w:rsid w:val="009244D0"/>
    <w:rsid w:val="0092512F"/>
    <w:rsid w:val="00937070"/>
    <w:rsid w:val="00943829"/>
    <w:rsid w:val="009531AE"/>
    <w:rsid w:val="00956FB5"/>
    <w:rsid w:val="00964E23"/>
    <w:rsid w:val="00974C7B"/>
    <w:rsid w:val="00975B51"/>
    <w:rsid w:val="00994FB3"/>
    <w:rsid w:val="009A4B11"/>
    <w:rsid w:val="009A4D5B"/>
    <w:rsid w:val="009B4AD6"/>
    <w:rsid w:val="009B5BC1"/>
    <w:rsid w:val="009C44BD"/>
    <w:rsid w:val="009E0933"/>
    <w:rsid w:val="009E18BC"/>
    <w:rsid w:val="009E3046"/>
    <w:rsid w:val="009E37A6"/>
    <w:rsid w:val="009E51F8"/>
    <w:rsid w:val="009F1DBB"/>
    <w:rsid w:val="009F573B"/>
    <w:rsid w:val="009F60E3"/>
    <w:rsid w:val="00A04E07"/>
    <w:rsid w:val="00A05C49"/>
    <w:rsid w:val="00A20B1E"/>
    <w:rsid w:val="00A216C9"/>
    <w:rsid w:val="00A361DB"/>
    <w:rsid w:val="00A41D12"/>
    <w:rsid w:val="00A43AE7"/>
    <w:rsid w:val="00A616CF"/>
    <w:rsid w:val="00A655A4"/>
    <w:rsid w:val="00A701AA"/>
    <w:rsid w:val="00A82898"/>
    <w:rsid w:val="00A82E75"/>
    <w:rsid w:val="00A84ACA"/>
    <w:rsid w:val="00A84B4F"/>
    <w:rsid w:val="00A86900"/>
    <w:rsid w:val="00A9273E"/>
    <w:rsid w:val="00AA6A8C"/>
    <w:rsid w:val="00AB062D"/>
    <w:rsid w:val="00AC0E60"/>
    <w:rsid w:val="00AD355B"/>
    <w:rsid w:val="00AD7424"/>
    <w:rsid w:val="00AD7A04"/>
    <w:rsid w:val="00AE570F"/>
    <w:rsid w:val="00AE5979"/>
    <w:rsid w:val="00AF15AA"/>
    <w:rsid w:val="00AF20C9"/>
    <w:rsid w:val="00AF3BFE"/>
    <w:rsid w:val="00B06D6C"/>
    <w:rsid w:val="00B07A80"/>
    <w:rsid w:val="00B10DCE"/>
    <w:rsid w:val="00B14E3F"/>
    <w:rsid w:val="00B35D00"/>
    <w:rsid w:val="00B40004"/>
    <w:rsid w:val="00B41D3B"/>
    <w:rsid w:val="00B42087"/>
    <w:rsid w:val="00B4603E"/>
    <w:rsid w:val="00B4615E"/>
    <w:rsid w:val="00B474EB"/>
    <w:rsid w:val="00B529EC"/>
    <w:rsid w:val="00B52F6D"/>
    <w:rsid w:val="00B573C9"/>
    <w:rsid w:val="00B63301"/>
    <w:rsid w:val="00B706D6"/>
    <w:rsid w:val="00B727F7"/>
    <w:rsid w:val="00B84733"/>
    <w:rsid w:val="00B92C88"/>
    <w:rsid w:val="00B940C2"/>
    <w:rsid w:val="00B95BD7"/>
    <w:rsid w:val="00BA006B"/>
    <w:rsid w:val="00BA0B2D"/>
    <w:rsid w:val="00BA3777"/>
    <w:rsid w:val="00BA7D80"/>
    <w:rsid w:val="00BB17CF"/>
    <w:rsid w:val="00BC6B86"/>
    <w:rsid w:val="00BD6228"/>
    <w:rsid w:val="00BD690F"/>
    <w:rsid w:val="00BF6E03"/>
    <w:rsid w:val="00C00296"/>
    <w:rsid w:val="00C01DBF"/>
    <w:rsid w:val="00C11C7E"/>
    <w:rsid w:val="00C21BB7"/>
    <w:rsid w:val="00C22650"/>
    <w:rsid w:val="00C23EA5"/>
    <w:rsid w:val="00C31903"/>
    <w:rsid w:val="00C43957"/>
    <w:rsid w:val="00C55491"/>
    <w:rsid w:val="00C556FE"/>
    <w:rsid w:val="00C62770"/>
    <w:rsid w:val="00C63764"/>
    <w:rsid w:val="00C639BF"/>
    <w:rsid w:val="00C70C87"/>
    <w:rsid w:val="00C96ACF"/>
    <w:rsid w:val="00CA0265"/>
    <w:rsid w:val="00CA033C"/>
    <w:rsid w:val="00CA11A8"/>
    <w:rsid w:val="00CB18E7"/>
    <w:rsid w:val="00CB550F"/>
    <w:rsid w:val="00CC1B61"/>
    <w:rsid w:val="00CD32C1"/>
    <w:rsid w:val="00CD40BA"/>
    <w:rsid w:val="00CD6447"/>
    <w:rsid w:val="00CE2332"/>
    <w:rsid w:val="00CE6F38"/>
    <w:rsid w:val="00CE7AEB"/>
    <w:rsid w:val="00CF69E0"/>
    <w:rsid w:val="00D06A50"/>
    <w:rsid w:val="00D157F8"/>
    <w:rsid w:val="00D2421D"/>
    <w:rsid w:val="00D33F2F"/>
    <w:rsid w:val="00D3474C"/>
    <w:rsid w:val="00D34D66"/>
    <w:rsid w:val="00D41BE8"/>
    <w:rsid w:val="00D45555"/>
    <w:rsid w:val="00D46808"/>
    <w:rsid w:val="00D534FD"/>
    <w:rsid w:val="00D857BF"/>
    <w:rsid w:val="00D96295"/>
    <w:rsid w:val="00D96669"/>
    <w:rsid w:val="00D97A9E"/>
    <w:rsid w:val="00DA1ABC"/>
    <w:rsid w:val="00DA2BA1"/>
    <w:rsid w:val="00DA3088"/>
    <w:rsid w:val="00DB3CE1"/>
    <w:rsid w:val="00DB5CC5"/>
    <w:rsid w:val="00DD0E43"/>
    <w:rsid w:val="00DE1B70"/>
    <w:rsid w:val="00DE348C"/>
    <w:rsid w:val="00DE4A4A"/>
    <w:rsid w:val="00DE6925"/>
    <w:rsid w:val="00DF6BE9"/>
    <w:rsid w:val="00E00031"/>
    <w:rsid w:val="00E015F1"/>
    <w:rsid w:val="00E02EC0"/>
    <w:rsid w:val="00E06F90"/>
    <w:rsid w:val="00E10738"/>
    <w:rsid w:val="00E110DB"/>
    <w:rsid w:val="00E11915"/>
    <w:rsid w:val="00E21162"/>
    <w:rsid w:val="00E21ECE"/>
    <w:rsid w:val="00E33567"/>
    <w:rsid w:val="00E3387D"/>
    <w:rsid w:val="00E35EA0"/>
    <w:rsid w:val="00E41B01"/>
    <w:rsid w:val="00E50677"/>
    <w:rsid w:val="00E5164C"/>
    <w:rsid w:val="00E52E86"/>
    <w:rsid w:val="00E578A7"/>
    <w:rsid w:val="00E6249D"/>
    <w:rsid w:val="00E677EA"/>
    <w:rsid w:val="00E72F2E"/>
    <w:rsid w:val="00E76EB0"/>
    <w:rsid w:val="00E83DBC"/>
    <w:rsid w:val="00E84640"/>
    <w:rsid w:val="00E87696"/>
    <w:rsid w:val="00E952A9"/>
    <w:rsid w:val="00E962D4"/>
    <w:rsid w:val="00EA0958"/>
    <w:rsid w:val="00EA6FAC"/>
    <w:rsid w:val="00EB3E4A"/>
    <w:rsid w:val="00EB7406"/>
    <w:rsid w:val="00EB7F46"/>
    <w:rsid w:val="00EB7FB0"/>
    <w:rsid w:val="00EC0CB4"/>
    <w:rsid w:val="00EC6961"/>
    <w:rsid w:val="00EC7850"/>
    <w:rsid w:val="00EC7990"/>
    <w:rsid w:val="00ED285A"/>
    <w:rsid w:val="00EE23AA"/>
    <w:rsid w:val="00EF052D"/>
    <w:rsid w:val="00EF5A55"/>
    <w:rsid w:val="00EF651C"/>
    <w:rsid w:val="00F01127"/>
    <w:rsid w:val="00F05599"/>
    <w:rsid w:val="00F2241D"/>
    <w:rsid w:val="00F237C4"/>
    <w:rsid w:val="00F3032A"/>
    <w:rsid w:val="00F30E9E"/>
    <w:rsid w:val="00F3244A"/>
    <w:rsid w:val="00F33739"/>
    <w:rsid w:val="00F35034"/>
    <w:rsid w:val="00F37019"/>
    <w:rsid w:val="00F40ED8"/>
    <w:rsid w:val="00F42EB0"/>
    <w:rsid w:val="00F4422B"/>
    <w:rsid w:val="00F4559E"/>
    <w:rsid w:val="00F466B3"/>
    <w:rsid w:val="00F47354"/>
    <w:rsid w:val="00F4782F"/>
    <w:rsid w:val="00F50019"/>
    <w:rsid w:val="00F50D43"/>
    <w:rsid w:val="00F51E79"/>
    <w:rsid w:val="00F74009"/>
    <w:rsid w:val="00F7543D"/>
    <w:rsid w:val="00F755CD"/>
    <w:rsid w:val="00F775F9"/>
    <w:rsid w:val="00F77B65"/>
    <w:rsid w:val="00F81212"/>
    <w:rsid w:val="00F848F2"/>
    <w:rsid w:val="00F84D3B"/>
    <w:rsid w:val="00F85076"/>
    <w:rsid w:val="00F86F25"/>
    <w:rsid w:val="00F943C5"/>
    <w:rsid w:val="00FA0A05"/>
    <w:rsid w:val="00FA17FF"/>
    <w:rsid w:val="00FA2914"/>
    <w:rsid w:val="00FA2B0A"/>
    <w:rsid w:val="00FA4D4F"/>
    <w:rsid w:val="00FB564D"/>
    <w:rsid w:val="00FB601A"/>
    <w:rsid w:val="00FC33D0"/>
    <w:rsid w:val="00FC6F84"/>
    <w:rsid w:val="00FD063A"/>
    <w:rsid w:val="00FE0190"/>
    <w:rsid w:val="00FF5760"/>
    <w:rsid w:val="00FF7F80"/>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semiHidden="1" w:unhideWhenUsed="1"/>
    <w:lsdException w:name="Table Grid" w:uiPriority="59"/>
    <w:lsdException w:name="Table Theme"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3B76"/>
    <w:pPr>
      <w:ind w:firstLine="709"/>
      <w:jc w:val="both"/>
    </w:pPr>
    <w:rPr>
      <w:sz w:val="28"/>
      <w:szCs w:val="20"/>
      <w:lang w:eastAsia="ru-RU"/>
    </w:rPr>
  </w:style>
  <w:style w:type="paragraph" w:styleId="Heading2">
    <w:name w:val="heading 2"/>
    <w:basedOn w:val="Normal"/>
    <w:next w:val="Normal"/>
    <w:link w:val="Heading2Char"/>
    <w:uiPriority w:val="99"/>
    <w:qFormat/>
    <w:rsid w:val="00BA0B2D"/>
    <w:pPr>
      <w:keepNext/>
      <w:keepLines/>
      <w:spacing w:before="40"/>
      <w:outlineLvl w:val="1"/>
    </w:pPr>
    <w:rPr>
      <w:rFonts w:ascii="Calibri Light" w:hAnsi="Calibri Light"/>
      <w:color w:val="2E74B5"/>
      <w:sz w:val="26"/>
      <w:szCs w:val="26"/>
    </w:rPr>
  </w:style>
  <w:style w:type="paragraph" w:styleId="Heading3">
    <w:name w:val="heading 3"/>
    <w:basedOn w:val="Normal"/>
    <w:link w:val="Heading3Char"/>
    <w:uiPriority w:val="99"/>
    <w:qFormat/>
    <w:rsid w:val="00B4603E"/>
    <w:pPr>
      <w:spacing w:before="100" w:beforeAutospacing="1" w:after="100" w:afterAutospacing="1"/>
      <w:ind w:firstLine="0"/>
      <w:jc w:val="left"/>
      <w:outlineLvl w:val="2"/>
    </w:pPr>
    <w:rPr>
      <w:b/>
      <w:bCs/>
      <w:sz w:val="27"/>
      <w:szCs w:val="27"/>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A0B2D"/>
    <w:rPr>
      <w:rFonts w:ascii="Calibri Light" w:hAnsi="Calibri Light" w:cs="Times New Roman"/>
      <w:color w:val="2E74B5"/>
      <w:sz w:val="26"/>
      <w:szCs w:val="26"/>
      <w:lang w:eastAsia="ru-RU"/>
    </w:rPr>
  </w:style>
  <w:style w:type="character" w:customStyle="1" w:styleId="Heading3Char">
    <w:name w:val="Heading 3 Char"/>
    <w:basedOn w:val="DefaultParagraphFont"/>
    <w:link w:val="Heading3"/>
    <w:uiPriority w:val="9"/>
    <w:semiHidden/>
    <w:rsid w:val="0010209D"/>
    <w:rPr>
      <w:rFonts w:asciiTheme="majorHAnsi" w:eastAsiaTheme="majorEastAsia" w:hAnsiTheme="majorHAnsi" w:cstheme="majorBidi"/>
      <w:b/>
      <w:bCs/>
      <w:sz w:val="26"/>
      <w:szCs w:val="26"/>
      <w:lang w:eastAsia="ru-RU"/>
    </w:rPr>
  </w:style>
  <w:style w:type="paragraph" w:customStyle="1" w:styleId="a">
    <w:name w:val="Абзац списка"/>
    <w:basedOn w:val="Normal"/>
    <w:uiPriority w:val="99"/>
    <w:rsid w:val="008E7593"/>
    <w:pPr>
      <w:spacing w:after="200" w:line="276" w:lineRule="auto"/>
      <w:ind w:left="720" w:firstLine="0"/>
      <w:jc w:val="left"/>
    </w:pPr>
    <w:rPr>
      <w:rFonts w:ascii="Calibri" w:hAnsi="Calibri" w:cs="Calibri"/>
      <w:sz w:val="22"/>
      <w:szCs w:val="22"/>
      <w:lang w:val="ru-RU" w:eastAsia="en-US"/>
    </w:rPr>
  </w:style>
  <w:style w:type="paragraph" w:styleId="BodyTextIndent">
    <w:name w:val="Body Text Indent"/>
    <w:basedOn w:val="Normal"/>
    <w:link w:val="BodyTextIndentChar"/>
    <w:uiPriority w:val="99"/>
    <w:rsid w:val="008E7593"/>
    <w:pPr>
      <w:ind w:firstLine="720"/>
    </w:pPr>
  </w:style>
  <w:style w:type="character" w:customStyle="1" w:styleId="BodyTextIndentChar">
    <w:name w:val="Body Text Indent Char"/>
    <w:basedOn w:val="DefaultParagraphFont"/>
    <w:link w:val="BodyTextIndent"/>
    <w:uiPriority w:val="99"/>
    <w:locked/>
    <w:rsid w:val="00BA0B2D"/>
    <w:rPr>
      <w:rFonts w:cs="Times New Roman"/>
      <w:sz w:val="28"/>
      <w:lang w:eastAsia="ru-RU"/>
    </w:rPr>
  </w:style>
  <w:style w:type="paragraph" w:styleId="BodyTextIndent2">
    <w:name w:val="Body Text Indent 2"/>
    <w:basedOn w:val="Normal"/>
    <w:link w:val="BodyTextIndent2Char"/>
    <w:uiPriority w:val="99"/>
    <w:rsid w:val="008E7593"/>
    <w:pPr>
      <w:widowControl w:val="0"/>
      <w:spacing w:after="120" w:line="480" w:lineRule="auto"/>
      <w:ind w:left="283" w:firstLine="0"/>
      <w:jc w:val="left"/>
    </w:pPr>
    <w:rPr>
      <w:sz w:val="20"/>
      <w:lang w:val="ru-RU"/>
    </w:rPr>
  </w:style>
  <w:style w:type="character" w:customStyle="1" w:styleId="BodyTextIndent2Char">
    <w:name w:val="Body Text Indent 2 Char"/>
    <w:basedOn w:val="DefaultParagraphFont"/>
    <w:link w:val="BodyTextIndent2"/>
    <w:uiPriority w:val="99"/>
    <w:locked/>
    <w:rsid w:val="008E7593"/>
    <w:rPr>
      <w:rFonts w:eastAsia="Times New Roman"/>
      <w:lang w:val="ru-RU" w:eastAsia="ru-RU"/>
    </w:rPr>
  </w:style>
  <w:style w:type="character" w:customStyle="1" w:styleId="st24">
    <w:name w:val="st24"/>
    <w:uiPriority w:val="99"/>
    <w:rsid w:val="008E7593"/>
    <w:rPr>
      <w:rFonts w:ascii="Times New Roman" w:hAnsi="Times New Roman"/>
      <w:b/>
      <w:color w:val="000000"/>
      <w:sz w:val="32"/>
    </w:rPr>
  </w:style>
  <w:style w:type="character" w:customStyle="1" w:styleId="st96">
    <w:name w:val="st96"/>
    <w:uiPriority w:val="99"/>
    <w:rsid w:val="008E7593"/>
    <w:rPr>
      <w:rFonts w:ascii="Times New Roman" w:hAnsi="Times New Roman"/>
      <w:color w:val="0000FF"/>
    </w:rPr>
  </w:style>
  <w:style w:type="character" w:customStyle="1" w:styleId="st42">
    <w:name w:val="st42"/>
    <w:uiPriority w:val="99"/>
    <w:rsid w:val="008E7593"/>
    <w:rPr>
      <w:rFonts w:ascii="Times New Roman" w:hAnsi="Times New Roman"/>
      <w:color w:val="000000"/>
    </w:rPr>
  </w:style>
  <w:style w:type="character" w:customStyle="1" w:styleId="FontStyle">
    <w:name w:val="Font Style"/>
    <w:uiPriority w:val="99"/>
    <w:rsid w:val="008E7593"/>
    <w:rPr>
      <w:color w:val="000000"/>
      <w:sz w:val="20"/>
    </w:rPr>
  </w:style>
  <w:style w:type="paragraph" w:customStyle="1" w:styleId="a0">
    <w:name w:val="Нормальний текст"/>
    <w:basedOn w:val="Normal"/>
    <w:uiPriority w:val="99"/>
    <w:rsid w:val="00F4422B"/>
    <w:pPr>
      <w:spacing w:before="120"/>
      <w:ind w:firstLine="567"/>
    </w:pPr>
    <w:rPr>
      <w:rFonts w:ascii="Antiqua" w:hAnsi="Antiqua"/>
      <w:sz w:val="26"/>
    </w:rPr>
  </w:style>
  <w:style w:type="paragraph" w:styleId="BalloonText">
    <w:name w:val="Balloon Text"/>
    <w:basedOn w:val="Normal"/>
    <w:link w:val="BalloonTextChar"/>
    <w:uiPriority w:val="99"/>
    <w:semiHidden/>
    <w:rsid w:val="004C15CB"/>
    <w:rPr>
      <w:rFonts w:ascii="Tahoma" w:hAnsi="Tahoma" w:cs="Tahoma"/>
      <w:sz w:val="16"/>
      <w:szCs w:val="16"/>
    </w:rPr>
  </w:style>
  <w:style w:type="character" w:customStyle="1" w:styleId="BalloonTextChar">
    <w:name w:val="Balloon Text Char"/>
    <w:basedOn w:val="DefaultParagraphFont"/>
    <w:link w:val="BalloonText"/>
    <w:uiPriority w:val="99"/>
    <w:semiHidden/>
    <w:rsid w:val="0010209D"/>
    <w:rPr>
      <w:sz w:val="0"/>
      <w:szCs w:val="0"/>
      <w:lang w:eastAsia="ru-RU"/>
    </w:rPr>
  </w:style>
  <w:style w:type="paragraph" w:styleId="Header">
    <w:name w:val="header"/>
    <w:basedOn w:val="Normal"/>
    <w:link w:val="HeaderChar"/>
    <w:uiPriority w:val="99"/>
    <w:rsid w:val="007E6801"/>
    <w:pPr>
      <w:tabs>
        <w:tab w:val="center" w:pos="4819"/>
        <w:tab w:val="right" w:pos="9639"/>
      </w:tabs>
    </w:pPr>
  </w:style>
  <w:style w:type="character" w:customStyle="1" w:styleId="HeaderChar">
    <w:name w:val="Header Char"/>
    <w:basedOn w:val="DefaultParagraphFont"/>
    <w:link w:val="Header"/>
    <w:uiPriority w:val="99"/>
    <w:semiHidden/>
    <w:rsid w:val="0010209D"/>
    <w:rPr>
      <w:sz w:val="28"/>
      <w:szCs w:val="20"/>
      <w:lang w:eastAsia="ru-RU"/>
    </w:rPr>
  </w:style>
  <w:style w:type="character" w:styleId="PageNumber">
    <w:name w:val="page number"/>
    <w:basedOn w:val="DefaultParagraphFont"/>
    <w:uiPriority w:val="99"/>
    <w:rsid w:val="007E6801"/>
    <w:rPr>
      <w:rFonts w:cs="Times New Roman"/>
    </w:rPr>
  </w:style>
  <w:style w:type="paragraph" w:customStyle="1" w:styleId="CharCharCharChar">
    <w:name w:val="Char Знак Знак Char Знак Знак Char Знак Знак Char Знак Знак Знак Знак Знак Знак"/>
    <w:basedOn w:val="Normal"/>
    <w:uiPriority w:val="99"/>
    <w:rsid w:val="00023303"/>
    <w:pPr>
      <w:ind w:firstLine="0"/>
      <w:jc w:val="left"/>
    </w:pPr>
    <w:rPr>
      <w:rFonts w:ascii="Verdana" w:hAnsi="Verdana" w:cs="Verdana"/>
      <w:sz w:val="20"/>
      <w:lang w:val="en-US" w:eastAsia="en-US"/>
    </w:rPr>
  </w:style>
  <w:style w:type="paragraph" w:customStyle="1" w:styleId="a1">
    <w:name w:val="Без интервала"/>
    <w:uiPriority w:val="99"/>
    <w:rsid w:val="000A60B8"/>
    <w:rPr>
      <w:sz w:val="28"/>
      <w:lang w:val="ru-RU" w:eastAsia="ru-RU"/>
    </w:rPr>
  </w:style>
  <w:style w:type="paragraph" w:customStyle="1" w:styleId="a2">
    <w:name w:val="Стиль"/>
    <w:basedOn w:val="Normal"/>
    <w:uiPriority w:val="99"/>
    <w:rsid w:val="00DB3CE1"/>
    <w:pPr>
      <w:ind w:firstLine="0"/>
      <w:jc w:val="left"/>
    </w:pPr>
    <w:rPr>
      <w:rFonts w:ascii="Verdana" w:hAnsi="Verdana" w:cs="Verdana"/>
      <w:sz w:val="20"/>
      <w:lang w:val="en-US" w:eastAsia="en-US"/>
    </w:rPr>
  </w:style>
  <w:style w:type="paragraph" w:styleId="BodyText2">
    <w:name w:val="Body Text 2"/>
    <w:basedOn w:val="Normal"/>
    <w:link w:val="BodyText2Char"/>
    <w:uiPriority w:val="99"/>
    <w:rsid w:val="005E2D2C"/>
    <w:pPr>
      <w:spacing w:after="120" w:line="480" w:lineRule="auto"/>
    </w:pPr>
  </w:style>
  <w:style w:type="character" w:customStyle="1" w:styleId="BodyText2Char">
    <w:name w:val="Body Text 2 Char"/>
    <w:basedOn w:val="DefaultParagraphFont"/>
    <w:link w:val="BodyText2"/>
    <w:uiPriority w:val="99"/>
    <w:semiHidden/>
    <w:rsid w:val="0010209D"/>
    <w:rPr>
      <w:sz w:val="28"/>
      <w:szCs w:val="20"/>
      <w:lang w:eastAsia="ru-RU"/>
    </w:rPr>
  </w:style>
  <w:style w:type="paragraph" w:styleId="Footer">
    <w:name w:val="footer"/>
    <w:basedOn w:val="Normal"/>
    <w:link w:val="FooterChar"/>
    <w:uiPriority w:val="99"/>
    <w:rsid w:val="00F33739"/>
    <w:pPr>
      <w:tabs>
        <w:tab w:val="center" w:pos="4819"/>
        <w:tab w:val="right" w:pos="9639"/>
      </w:tabs>
    </w:pPr>
  </w:style>
  <w:style w:type="character" w:customStyle="1" w:styleId="FooterChar">
    <w:name w:val="Footer Char"/>
    <w:basedOn w:val="DefaultParagraphFont"/>
    <w:link w:val="Footer"/>
    <w:uiPriority w:val="99"/>
    <w:semiHidden/>
    <w:rsid w:val="0010209D"/>
    <w:rPr>
      <w:sz w:val="28"/>
      <w:szCs w:val="20"/>
      <w:lang w:eastAsia="ru-RU"/>
    </w:rPr>
  </w:style>
  <w:style w:type="paragraph" w:styleId="BodyText">
    <w:name w:val="Body Text"/>
    <w:basedOn w:val="Normal"/>
    <w:link w:val="BodyTextChar"/>
    <w:uiPriority w:val="99"/>
    <w:rsid w:val="00F3032A"/>
    <w:pPr>
      <w:spacing w:after="120"/>
    </w:pPr>
  </w:style>
  <w:style w:type="character" w:customStyle="1" w:styleId="BodyTextChar">
    <w:name w:val="Body Text Char"/>
    <w:basedOn w:val="DefaultParagraphFont"/>
    <w:link w:val="BodyText"/>
    <w:uiPriority w:val="99"/>
    <w:locked/>
    <w:rsid w:val="00F3032A"/>
    <w:rPr>
      <w:sz w:val="28"/>
      <w:lang w:val="uk-UA" w:eastAsia="ru-RU"/>
    </w:rPr>
  </w:style>
  <w:style w:type="paragraph" w:customStyle="1" w:styleId="StyleZakonu">
    <w:name w:val="StyleZakonu"/>
    <w:basedOn w:val="Normal"/>
    <w:uiPriority w:val="99"/>
    <w:rsid w:val="00F3032A"/>
    <w:pPr>
      <w:spacing w:after="60" w:line="220" w:lineRule="exact"/>
      <w:ind w:firstLine="284"/>
    </w:pPr>
    <w:rPr>
      <w:sz w:val="20"/>
    </w:rPr>
  </w:style>
  <w:style w:type="paragraph" w:customStyle="1" w:styleId="1">
    <w:name w:val="Заголовок №1"/>
    <w:basedOn w:val="Normal"/>
    <w:link w:val="10"/>
    <w:uiPriority w:val="99"/>
    <w:rsid w:val="00EA0958"/>
    <w:pPr>
      <w:widowControl w:val="0"/>
      <w:shd w:val="clear" w:color="auto" w:fill="FFFFFF"/>
      <w:spacing w:before="180" w:after="240" w:line="240" w:lineRule="atLeast"/>
      <w:ind w:firstLine="700"/>
      <w:outlineLvl w:val="0"/>
    </w:pPr>
    <w:rPr>
      <w:b/>
      <w:bCs/>
      <w:noProof/>
      <w:sz w:val="26"/>
      <w:szCs w:val="26"/>
    </w:rPr>
  </w:style>
  <w:style w:type="character" w:customStyle="1" w:styleId="10">
    <w:name w:val="Заголовок №1_"/>
    <w:link w:val="1"/>
    <w:uiPriority w:val="99"/>
    <w:locked/>
    <w:rsid w:val="00EA0958"/>
    <w:rPr>
      <w:b/>
      <w:noProof/>
      <w:sz w:val="26"/>
    </w:rPr>
  </w:style>
  <w:style w:type="paragraph" w:customStyle="1" w:styleId="Style6">
    <w:name w:val="Style6"/>
    <w:basedOn w:val="Normal"/>
    <w:uiPriority w:val="99"/>
    <w:rsid w:val="00EA0958"/>
    <w:pPr>
      <w:widowControl w:val="0"/>
      <w:autoSpaceDE w:val="0"/>
      <w:autoSpaceDN w:val="0"/>
      <w:adjustRightInd w:val="0"/>
      <w:spacing w:line="322" w:lineRule="exact"/>
      <w:ind w:firstLine="739"/>
    </w:pPr>
    <w:rPr>
      <w:sz w:val="24"/>
      <w:szCs w:val="24"/>
      <w:lang w:eastAsia="uk-UA"/>
    </w:rPr>
  </w:style>
  <w:style w:type="paragraph" w:customStyle="1" w:styleId="a3">
    <w:name w:val="Знак Знак Знак"/>
    <w:basedOn w:val="Normal"/>
    <w:uiPriority w:val="99"/>
    <w:rsid w:val="00EB3E4A"/>
    <w:pPr>
      <w:ind w:firstLine="0"/>
      <w:jc w:val="left"/>
    </w:pPr>
    <w:rPr>
      <w:rFonts w:ascii="Verdana" w:hAnsi="Verdana" w:cs="Verdana"/>
      <w:sz w:val="20"/>
      <w:lang w:val="en-US" w:eastAsia="en-US"/>
    </w:rPr>
  </w:style>
  <w:style w:type="character" w:customStyle="1" w:styleId="spelle">
    <w:name w:val="spelle"/>
    <w:basedOn w:val="DefaultParagraphFont"/>
    <w:uiPriority w:val="99"/>
    <w:rsid w:val="00213B86"/>
    <w:rPr>
      <w:rFonts w:cs="Times New Roman"/>
    </w:rPr>
  </w:style>
  <w:style w:type="character" w:customStyle="1" w:styleId="grame">
    <w:name w:val="grame"/>
    <w:basedOn w:val="DefaultParagraphFont"/>
    <w:uiPriority w:val="99"/>
    <w:rsid w:val="00213B86"/>
    <w:rPr>
      <w:rFonts w:cs="Times New Roman"/>
    </w:rPr>
  </w:style>
  <w:style w:type="paragraph" w:styleId="HTMLPreformatted">
    <w:name w:val="HTML Preformatted"/>
    <w:basedOn w:val="Normal"/>
    <w:link w:val="HTMLPreformattedChar"/>
    <w:uiPriority w:val="99"/>
    <w:rsid w:val="00B400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val="ru-RU"/>
    </w:rPr>
  </w:style>
  <w:style w:type="character" w:customStyle="1" w:styleId="HTMLPreformattedChar">
    <w:name w:val="HTML Preformatted Char"/>
    <w:basedOn w:val="DefaultParagraphFont"/>
    <w:link w:val="HTMLPreformatted"/>
    <w:uiPriority w:val="99"/>
    <w:semiHidden/>
    <w:rsid w:val="0010209D"/>
    <w:rPr>
      <w:rFonts w:ascii="Courier New" w:hAnsi="Courier New" w:cs="Courier New"/>
      <w:sz w:val="20"/>
      <w:szCs w:val="20"/>
      <w:lang w:eastAsia="ru-RU"/>
    </w:rPr>
  </w:style>
  <w:style w:type="character" w:styleId="Hyperlink">
    <w:name w:val="Hyperlink"/>
    <w:basedOn w:val="DefaultParagraphFont"/>
    <w:uiPriority w:val="99"/>
    <w:rsid w:val="00B40004"/>
    <w:rPr>
      <w:rFonts w:cs="Times New Roman"/>
      <w:color w:val="0000FF"/>
      <w:u w:val="single"/>
    </w:rPr>
  </w:style>
  <w:style w:type="paragraph" w:customStyle="1" w:styleId="Standard">
    <w:name w:val="Standard"/>
    <w:uiPriority w:val="99"/>
    <w:rsid w:val="00862F75"/>
    <w:pPr>
      <w:suppressAutoHyphens/>
      <w:autoSpaceDN w:val="0"/>
    </w:pPr>
    <w:rPr>
      <w:kern w:val="3"/>
      <w:sz w:val="24"/>
      <w:szCs w:val="24"/>
      <w:lang w:eastAsia="zh-CN"/>
    </w:rPr>
  </w:style>
  <w:style w:type="character" w:customStyle="1" w:styleId="rvts15">
    <w:name w:val="rvts15"/>
    <w:basedOn w:val="DefaultParagraphFont"/>
    <w:uiPriority w:val="99"/>
    <w:rsid w:val="00CF69E0"/>
    <w:rPr>
      <w:rFonts w:cs="Times New Roman"/>
    </w:rPr>
  </w:style>
  <w:style w:type="paragraph" w:customStyle="1" w:styleId="rvps2">
    <w:name w:val="rvps2"/>
    <w:basedOn w:val="Normal"/>
    <w:uiPriority w:val="99"/>
    <w:rsid w:val="001A05F5"/>
    <w:pPr>
      <w:spacing w:before="100" w:beforeAutospacing="1" w:after="100" w:afterAutospacing="1"/>
      <w:ind w:firstLine="0"/>
      <w:jc w:val="left"/>
    </w:pPr>
    <w:rPr>
      <w:sz w:val="24"/>
      <w:szCs w:val="24"/>
      <w:lang w:eastAsia="uk-UA"/>
    </w:rPr>
  </w:style>
</w:styles>
</file>

<file path=word/webSettings.xml><?xml version="1.0" encoding="utf-8"?>
<w:webSettings xmlns:r="http://schemas.openxmlformats.org/officeDocument/2006/relationships" xmlns:w="http://schemas.openxmlformats.org/wordprocessingml/2006/main">
  <w:divs>
    <w:div w:id="1289359130">
      <w:marLeft w:val="0"/>
      <w:marRight w:val="0"/>
      <w:marTop w:val="0"/>
      <w:marBottom w:val="0"/>
      <w:divBdr>
        <w:top w:val="none" w:sz="0" w:space="0" w:color="auto"/>
        <w:left w:val="none" w:sz="0" w:space="0" w:color="auto"/>
        <w:bottom w:val="none" w:sz="0" w:space="0" w:color="auto"/>
        <w:right w:val="none" w:sz="0" w:space="0" w:color="auto"/>
      </w:divBdr>
    </w:div>
    <w:div w:id="1289359136">
      <w:marLeft w:val="0"/>
      <w:marRight w:val="0"/>
      <w:marTop w:val="0"/>
      <w:marBottom w:val="0"/>
      <w:divBdr>
        <w:top w:val="none" w:sz="0" w:space="0" w:color="auto"/>
        <w:left w:val="none" w:sz="0" w:space="0" w:color="auto"/>
        <w:bottom w:val="none" w:sz="0" w:space="0" w:color="auto"/>
        <w:right w:val="none" w:sz="0" w:space="0" w:color="auto"/>
      </w:divBdr>
      <w:divsChild>
        <w:div w:id="1289359159">
          <w:marLeft w:val="0"/>
          <w:marRight w:val="0"/>
          <w:marTop w:val="0"/>
          <w:marBottom w:val="0"/>
          <w:divBdr>
            <w:top w:val="none" w:sz="0" w:space="0" w:color="auto"/>
            <w:left w:val="none" w:sz="0" w:space="0" w:color="auto"/>
            <w:bottom w:val="none" w:sz="0" w:space="0" w:color="auto"/>
            <w:right w:val="none" w:sz="0" w:space="0" w:color="auto"/>
          </w:divBdr>
          <w:divsChild>
            <w:div w:id="1289359194">
              <w:marLeft w:val="0"/>
              <w:marRight w:val="0"/>
              <w:marTop w:val="100"/>
              <w:marBottom w:val="100"/>
              <w:divBdr>
                <w:top w:val="none" w:sz="0" w:space="0" w:color="auto"/>
                <w:left w:val="none" w:sz="0" w:space="0" w:color="auto"/>
                <w:bottom w:val="none" w:sz="0" w:space="0" w:color="auto"/>
                <w:right w:val="none" w:sz="0" w:space="0" w:color="auto"/>
              </w:divBdr>
              <w:divsChild>
                <w:div w:id="1289359138">
                  <w:marLeft w:val="0"/>
                  <w:marRight w:val="0"/>
                  <w:marTop w:val="0"/>
                  <w:marBottom w:val="0"/>
                  <w:divBdr>
                    <w:top w:val="none" w:sz="0" w:space="0" w:color="auto"/>
                    <w:left w:val="none" w:sz="0" w:space="0" w:color="auto"/>
                    <w:bottom w:val="none" w:sz="0" w:space="0" w:color="auto"/>
                    <w:right w:val="none" w:sz="0" w:space="0" w:color="auto"/>
                  </w:divBdr>
                  <w:divsChild>
                    <w:div w:id="1289359179">
                      <w:marLeft w:val="0"/>
                      <w:marRight w:val="0"/>
                      <w:marTop w:val="60"/>
                      <w:marBottom w:val="72"/>
                      <w:divBdr>
                        <w:top w:val="none" w:sz="0" w:space="0" w:color="auto"/>
                        <w:left w:val="none" w:sz="0" w:space="0" w:color="auto"/>
                        <w:bottom w:val="none" w:sz="0" w:space="0" w:color="auto"/>
                        <w:right w:val="none" w:sz="0" w:space="0" w:color="auto"/>
                      </w:divBdr>
                      <w:divsChild>
                        <w:div w:id="1289359141">
                          <w:marLeft w:val="0"/>
                          <w:marRight w:val="0"/>
                          <w:marTop w:val="0"/>
                          <w:marBottom w:val="204"/>
                          <w:divBdr>
                            <w:top w:val="none" w:sz="0" w:space="0" w:color="auto"/>
                            <w:left w:val="single" w:sz="4" w:space="0" w:color="DCDCDC"/>
                            <w:bottom w:val="single" w:sz="4" w:space="6" w:color="DCDCDC"/>
                            <w:right w:val="single" w:sz="4" w:space="0" w:color="DCDCDC"/>
                          </w:divBdr>
                          <w:divsChild>
                            <w:div w:id="12893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359149">
      <w:marLeft w:val="0"/>
      <w:marRight w:val="0"/>
      <w:marTop w:val="0"/>
      <w:marBottom w:val="0"/>
      <w:divBdr>
        <w:top w:val="none" w:sz="0" w:space="0" w:color="auto"/>
        <w:left w:val="none" w:sz="0" w:space="0" w:color="auto"/>
        <w:bottom w:val="none" w:sz="0" w:space="0" w:color="auto"/>
        <w:right w:val="none" w:sz="0" w:space="0" w:color="auto"/>
      </w:divBdr>
      <w:divsChild>
        <w:div w:id="1289359150">
          <w:marLeft w:val="0"/>
          <w:marRight w:val="0"/>
          <w:marTop w:val="0"/>
          <w:marBottom w:val="0"/>
          <w:divBdr>
            <w:top w:val="none" w:sz="0" w:space="0" w:color="auto"/>
            <w:left w:val="none" w:sz="0" w:space="0" w:color="auto"/>
            <w:bottom w:val="none" w:sz="0" w:space="0" w:color="auto"/>
            <w:right w:val="none" w:sz="0" w:space="0" w:color="auto"/>
          </w:divBdr>
          <w:divsChild>
            <w:div w:id="1289359139">
              <w:marLeft w:val="0"/>
              <w:marRight w:val="0"/>
              <w:marTop w:val="100"/>
              <w:marBottom w:val="100"/>
              <w:divBdr>
                <w:top w:val="none" w:sz="0" w:space="0" w:color="auto"/>
                <w:left w:val="none" w:sz="0" w:space="0" w:color="auto"/>
                <w:bottom w:val="none" w:sz="0" w:space="0" w:color="auto"/>
                <w:right w:val="none" w:sz="0" w:space="0" w:color="auto"/>
              </w:divBdr>
              <w:divsChild>
                <w:div w:id="1289359153">
                  <w:marLeft w:val="0"/>
                  <w:marRight w:val="0"/>
                  <w:marTop w:val="0"/>
                  <w:marBottom w:val="0"/>
                  <w:divBdr>
                    <w:top w:val="none" w:sz="0" w:space="0" w:color="auto"/>
                    <w:left w:val="none" w:sz="0" w:space="0" w:color="auto"/>
                    <w:bottom w:val="none" w:sz="0" w:space="0" w:color="auto"/>
                    <w:right w:val="none" w:sz="0" w:space="0" w:color="auto"/>
                  </w:divBdr>
                  <w:divsChild>
                    <w:div w:id="1289359146">
                      <w:marLeft w:val="0"/>
                      <w:marRight w:val="0"/>
                      <w:marTop w:val="60"/>
                      <w:marBottom w:val="72"/>
                      <w:divBdr>
                        <w:top w:val="none" w:sz="0" w:space="0" w:color="auto"/>
                        <w:left w:val="none" w:sz="0" w:space="0" w:color="auto"/>
                        <w:bottom w:val="none" w:sz="0" w:space="0" w:color="auto"/>
                        <w:right w:val="none" w:sz="0" w:space="0" w:color="auto"/>
                      </w:divBdr>
                      <w:divsChild>
                        <w:div w:id="1289359177">
                          <w:marLeft w:val="0"/>
                          <w:marRight w:val="0"/>
                          <w:marTop w:val="0"/>
                          <w:marBottom w:val="204"/>
                          <w:divBdr>
                            <w:top w:val="none" w:sz="0" w:space="0" w:color="auto"/>
                            <w:left w:val="single" w:sz="4" w:space="0" w:color="DCDCDC"/>
                            <w:bottom w:val="single" w:sz="4" w:space="6" w:color="DCDCDC"/>
                            <w:right w:val="single" w:sz="4" w:space="0" w:color="DCDCDC"/>
                          </w:divBdr>
                          <w:divsChild>
                            <w:div w:id="128935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359151">
      <w:marLeft w:val="0"/>
      <w:marRight w:val="0"/>
      <w:marTop w:val="0"/>
      <w:marBottom w:val="0"/>
      <w:divBdr>
        <w:top w:val="none" w:sz="0" w:space="0" w:color="auto"/>
        <w:left w:val="none" w:sz="0" w:space="0" w:color="auto"/>
        <w:bottom w:val="none" w:sz="0" w:space="0" w:color="auto"/>
        <w:right w:val="none" w:sz="0" w:space="0" w:color="auto"/>
      </w:divBdr>
    </w:div>
    <w:div w:id="1289359160">
      <w:marLeft w:val="0"/>
      <w:marRight w:val="0"/>
      <w:marTop w:val="0"/>
      <w:marBottom w:val="0"/>
      <w:divBdr>
        <w:top w:val="none" w:sz="0" w:space="0" w:color="auto"/>
        <w:left w:val="none" w:sz="0" w:space="0" w:color="auto"/>
        <w:bottom w:val="none" w:sz="0" w:space="0" w:color="auto"/>
        <w:right w:val="none" w:sz="0" w:space="0" w:color="auto"/>
      </w:divBdr>
    </w:div>
    <w:div w:id="1289359165">
      <w:marLeft w:val="0"/>
      <w:marRight w:val="0"/>
      <w:marTop w:val="0"/>
      <w:marBottom w:val="0"/>
      <w:divBdr>
        <w:top w:val="none" w:sz="0" w:space="0" w:color="auto"/>
        <w:left w:val="none" w:sz="0" w:space="0" w:color="auto"/>
        <w:bottom w:val="none" w:sz="0" w:space="0" w:color="auto"/>
        <w:right w:val="none" w:sz="0" w:space="0" w:color="auto"/>
      </w:divBdr>
      <w:divsChild>
        <w:div w:id="1289359186">
          <w:marLeft w:val="0"/>
          <w:marRight w:val="0"/>
          <w:marTop w:val="0"/>
          <w:marBottom w:val="0"/>
          <w:divBdr>
            <w:top w:val="none" w:sz="0" w:space="0" w:color="auto"/>
            <w:left w:val="none" w:sz="0" w:space="0" w:color="auto"/>
            <w:bottom w:val="none" w:sz="0" w:space="0" w:color="auto"/>
            <w:right w:val="none" w:sz="0" w:space="0" w:color="auto"/>
          </w:divBdr>
          <w:divsChild>
            <w:div w:id="1289359144">
              <w:marLeft w:val="0"/>
              <w:marRight w:val="0"/>
              <w:marTop w:val="100"/>
              <w:marBottom w:val="100"/>
              <w:divBdr>
                <w:top w:val="none" w:sz="0" w:space="0" w:color="auto"/>
                <w:left w:val="none" w:sz="0" w:space="0" w:color="auto"/>
                <w:bottom w:val="none" w:sz="0" w:space="0" w:color="auto"/>
                <w:right w:val="none" w:sz="0" w:space="0" w:color="auto"/>
              </w:divBdr>
              <w:divsChild>
                <w:div w:id="1289359176">
                  <w:marLeft w:val="0"/>
                  <w:marRight w:val="0"/>
                  <w:marTop w:val="0"/>
                  <w:marBottom w:val="0"/>
                  <w:divBdr>
                    <w:top w:val="none" w:sz="0" w:space="0" w:color="auto"/>
                    <w:left w:val="none" w:sz="0" w:space="0" w:color="auto"/>
                    <w:bottom w:val="none" w:sz="0" w:space="0" w:color="auto"/>
                    <w:right w:val="none" w:sz="0" w:space="0" w:color="auto"/>
                  </w:divBdr>
                  <w:divsChild>
                    <w:div w:id="1289359148">
                      <w:marLeft w:val="0"/>
                      <w:marRight w:val="0"/>
                      <w:marTop w:val="60"/>
                      <w:marBottom w:val="72"/>
                      <w:divBdr>
                        <w:top w:val="none" w:sz="0" w:space="0" w:color="auto"/>
                        <w:left w:val="none" w:sz="0" w:space="0" w:color="auto"/>
                        <w:bottom w:val="none" w:sz="0" w:space="0" w:color="auto"/>
                        <w:right w:val="none" w:sz="0" w:space="0" w:color="auto"/>
                      </w:divBdr>
                      <w:divsChild>
                        <w:div w:id="1289359129">
                          <w:marLeft w:val="0"/>
                          <w:marRight w:val="0"/>
                          <w:marTop w:val="0"/>
                          <w:marBottom w:val="204"/>
                          <w:divBdr>
                            <w:top w:val="none" w:sz="0" w:space="0" w:color="auto"/>
                            <w:left w:val="single" w:sz="4" w:space="0" w:color="DCDCDC"/>
                            <w:bottom w:val="single" w:sz="4" w:space="6" w:color="DCDCDC"/>
                            <w:right w:val="single" w:sz="4" w:space="0" w:color="DCDCDC"/>
                          </w:divBdr>
                          <w:divsChild>
                            <w:div w:id="1289359185">
                              <w:marLeft w:val="0"/>
                              <w:marRight w:val="0"/>
                              <w:marTop w:val="0"/>
                              <w:marBottom w:val="0"/>
                              <w:divBdr>
                                <w:top w:val="none" w:sz="0" w:space="0" w:color="auto"/>
                                <w:left w:val="none" w:sz="0" w:space="0" w:color="auto"/>
                                <w:bottom w:val="none" w:sz="0" w:space="0" w:color="auto"/>
                                <w:right w:val="none" w:sz="0" w:space="0" w:color="auto"/>
                              </w:divBdr>
                              <w:divsChild>
                                <w:div w:id="12893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359169">
      <w:marLeft w:val="0"/>
      <w:marRight w:val="0"/>
      <w:marTop w:val="0"/>
      <w:marBottom w:val="0"/>
      <w:divBdr>
        <w:top w:val="none" w:sz="0" w:space="0" w:color="auto"/>
        <w:left w:val="none" w:sz="0" w:space="0" w:color="auto"/>
        <w:bottom w:val="none" w:sz="0" w:space="0" w:color="auto"/>
        <w:right w:val="none" w:sz="0" w:space="0" w:color="auto"/>
      </w:divBdr>
    </w:div>
    <w:div w:id="1289359170">
      <w:marLeft w:val="0"/>
      <w:marRight w:val="0"/>
      <w:marTop w:val="0"/>
      <w:marBottom w:val="0"/>
      <w:divBdr>
        <w:top w:val="none" w:sz="0" w:space="0" w:color="auto"/>
        <w:left w:val="none" w:sz="0" w:space="0" w:color="auto"/>
        <w:bottom w:val="none" w:sz="0" w:space="0" w:color="auto"/>
        <w:right w:val="none" w:sz="0" w:space="0" w:color="auto"/>
      </w:divBdr>
      <w:divsChild>
        <w:div w:id="1289359196">
          <w:marLeft w:val="0"/>
          <w:marRight w:val="0"/>
          <w:marTop w:val="0"/>
          <w:marBottom w:val="0"/>
          <w:divBdr>
            <w:top w:val="none" w:sz="0" w:space="0" w:color="auto"/>
            <w:left w:val="none" w:sz="0" w:space="0" w:color="auto"/>
            <w:bottom w:val="none" w:sz="0" w:space="0" w:color="auto"/>
            <w:right w:val="none" w:sz="0" w:space="0" w:color="auto"/>
          </w:divBdr>
          <w:divsChild>
            <w:div w:id="1289359131">
              <w:marLeft w:val="0"/>
              <w:marRight w:val="0"/>
              <w:marTop w:val="100"/>
              <w:marBottom w:val="100"/>
              <w:divBdr>
                <w:top w:val="none" w:sz="0" w:space="0" w:color="auto"/>
                <w:left w:val="none" w:sz="0" w:space="0" w:color="auto"/>
                <w:bottom w:val="none" w:sz="0" w:space="0" w:color="auto"/>
                <w:right w:val="none" w:sz="0" w:space="0" w:color="auto"/>
              </w:divBdr>
              <w:divsChild>
                <w:div w:id="1289359156">
                  <w:marLeft w:val="0"/>
                  <w:marRight w:val="0"/>
                  <w:marTop w:val="0"/>
                  <w:marBottom w:val="0"/>
                  <w:divBdr>
                    <w:top w:val="none" w:sz="0" w:space="0" w:color="auto"/>
                    <w:left w:val="none" w:sz="0" w:space="0" w:color="auto"/>
                    <w:bottom w:val="none" w:sz="0" w:space="0" w:color="auto"/>
                    <w:right w:val="none" w:sz="0" w:space="0" w:color="auto"/>
                  </w:divBdr>
                  <w:divsChild>
                    <w:div w:id="1289359155">
                      <w:marLeft w:val="0"/>
                      <w:marRight w:val="0"/>
                      <w:marTop w:val="60"/>
                      <w:marBottom w:val="72"/>
                      <w:divBdr>
                        <w:top w:val="none" w:sz="0" w:space="0" w:color="auto"/>
                        <w:left w:val="none" w:sz="0" w:space="0" w:color="auto"/>
                        <w:bottom w:val="none" w:sz="0" w:space="0" w:color="auto"/>
                        <w:right w:val="none" w:sz="0" w:space="0" w:color="auto"/>
                      </w:divBdr>
                      <w:divsChild>
                        <w:div w:id="1289359184">
                          <w:marLeft w:val="0"/>
                          <w:marRight w:val="0"/>
                          <w:marTop w:val="0"/>
                          <w:marBottom w:val="204"/>
                          <w:divBdr>
                            <w:top w:val="none" w:sz="0" w:space="0" w:color="auto"/>
                            <w:left w:val="single" w:sz="4" w:space="0" w:color="DCDCDC"/>
                            <w:bottom w:val="single" w:sz="4" w:space="6" w:color="DCDCDC"/>
                            <w:right w:val="single" w:sz="4" w:space="0" w:color="DCDCDC"/>
                          </w:divBdr>
                          <w:divsChild>
                            <w:div w:id="12893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359171">
      <w:marLeft w:val="0"/>
      <w:marRight w:val="0"/>
      <w:marTop w:val="0"/>
      <w:marBottom w:val="0"/>
      <w:divBdr>
        <w:top w:val="none" w:sz="0" w:space="0" w:color="auto"/>
        <w:left w:val="none" w:sz="0" w:space="0" w:color="auto"/>
        <w:bottom w:val="none" w:sz="0" w:space="0" w:color="auto"/>
        <w:right w:val="none" w:sz="0" w:space="0" w:color="auto"/>
      </w:divBdr>
      <w:divsChild>
        <w:div w:id="1289359166">
          <w:marLeft w:val="0"/>
          <w:marRight w:val="0"/>
          <w:marTop w:val="0"/>
          <w:marBottom w:val="0"/>
          <w:divBdr>
            <w:top w:val="none" w:sz="0" w:space="0" w:color="auto"/>
            <w:left w:val="none" w:sz="0" w:space="0" w:color="auto"/>
            <w:bottom w:val="none" w:sz="0" w:space="0" w:color="auto"/>
            <w:right w:val="none" w:sz="0" w:space="0" w:color="auto"/>
          </w:divBdr>
          <w:divsChild>
            <w:div w:id="1289359133">
              <w:marLeft w:val="0"/>
              <w:marRight w:val="0"/>
              <w:marTop w:val="100"/>
              <w:marBottom w:val="100"/>
              <w:divBdr>
                <w:top w:val="none" w:sz="0" w:space="0" w:color="auto"/>
                <w:left w:val="none" w:sz="0" w:space="0" w:color="auto"/>
                <w:bottom w:val="none" w:sz="0" w:space="0" w:color="auto"/>
                <w:right w:val="none" w:sz="0" w:space="0" w:color="auto"/>
              </w:divBdr>
              <w:divsChild>
                <w:div w:id="1289359198">
                  <w:marLeft w:val="0"/>
                  <w:marRight w:val="0"/>
                  <w:marTop w:val="0"/>
                  <w:marBottom w:val="0"/>
                  <w:divBdr>
                    <w:top w:val="none" w:sz="0" w:space="0" w:color="auto"/>
                    <w:left w:val="none" w:sz="0" w:space="0" w:color="auto"/>
                    <w:bottom w:val="none" w:sz="0" w:space="0" w:color="auto"/>
                    <w:right w:val="none" w:sz="0" w:space="0" w:color="auto"/>
                  </w:divBdr>
                  <w:divsChild>
                    <w:div w:id="1289359134">
                      <w:marLeft w:val="0"/>
                      <w:marRight w:val="0"/>
                      <w:marTop w:val="60"/>
                      <w:marBottom w:val="72"/>
                      <w:divBdr>
                        <w:top w:val="none" w:sz="0" w:space="0" w:color="auto"/>
                        <w:left w:val="none" w:sz="0" w:space="0" w:color="auto"/>
                        <w:bottom w:val="none" w:sz="0" w:space="0" w:color="auto"/>
                        <w:right w:val="none" w:sz="0" w:space="0" w:color="auto"/>
                      </w:divBdr>
                      <w:divsChild>
                        <w:div w:id="1289359147">
                          <w:marLeft w:val="0"/>
                          <w:marRight w:val="0"/>
                          <w:marTop w:val="0"/>
                          <w:marBottom w:val="204"/>
                          <w:divBdr>
                            <w:top w:val="none" w:sz="0" w:space="0" w:color="auto"/>
                            <w:left w:val="single" w:sz="4" w:space="0" w:color="DCDCDC"/>
                            <w:bottom w:val="single" w:sz="4" w:space="6" w:color="DCDCDC"/>
                            <w:right w:val="single" w:sz="4" w:space="0" w:color="DCDCDC"/>
                          </w:divBdr>
                          <w:divsChild>
                            <w:div w:id="128935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359178">
      <w:marLeft w:val="0"/>
      <w:marRight w:val="0"/>
      <w:marTop w:val="0"/>
      <w:marBottom w:val="0"/>
      <w:divBdr>
        <w:top w:val="none" w:sz="0" w:space="0" w:color="auto"/>
        <w:left w:val="none" w:sz="0" w:space="0" w:color="auto"/>
        <w:bottom w:val="none" w:sz="0" w:space="0" w:color="auto"/>
        <w:right w:val="none" w:sz="0" w:space="0" w:color="auto"/>
      </w:divBdr>
    </w:div>
    <w:div w:id="1289359189">
      <w:marLeft w:val="0"/>
      <w:marRight w:val="0"/>
      <w:marTop w:val="0"/>
      <w:marBottom w:val="0"/>
      <w:divBdr>
        <w:top w:val="none" w:sz="0" w:space="0" w:color="auto"/>
        <w:left w:val="none" w:sz="0" w:space="0" w:color="auto"/>
        <w:bottom w:val="none" w:sz="0" w:space="0" w:color="auto"/>
        <w:right w:val="none" w:sz="0" w:space="0" w:color="auto"/>
      </w:divBdr>
      <w:divsChild>
        <w:div w:id="1289359163">
          <w:marLeft w:val="0"/>
          <w:marRight w:val="0"/>
          <w:marTop w:val="0"/>
          <w:marBottom w:val="0"/>
          <w:divBdr>
            <w:top w:val="none" w:sz="0" w:space="0" w:color="auto"/>
            <w:left w:val="none" w:sz="0" w:space="0" w:color="auto"/>
            <w:bottom w:val="none" w:sz="0" w:space="0" w:color="auto"/>
            <w:right w:val="none" w:sz="0" w:space="0" w:color="auto"/>
          </w:divBdr>
          <w:divsChild>
            <w:div w:id="1289359197">
              <w:marLeft w:val="0"/>
              <w:marRight w:val="0"/>
              <w:marTop w:val="100"/>
              <w:marBottom w:val="100"/>
              <w:divBdr>
                <w:top w:val="none" w:sz="0" w:space="0" w:color="auto"/>
                <w:left w:val="none" w:sz="0" w:space="0" w:color="auto"/>
                <w:bottom w:val="none" w:sz="0" w:space="0" w:color="auto"/>
                <w:right w:val="none" w:sz="0" w:space="0" w:color="auto"/>
              </w:divBdr>
              <w:divsChild>
                <w:div w:id="1289359164">
                  <w:marLeft w:val="0"/>
                  <w:marRight w:val="0"/>
                  <w:marTop w:val="0"/>
                  <w:marBottom w:val="0"/>
                  <w:divBdr>
                    <w:top w:val="none" w:sz="0" w:space="0" w:color="auto"/>
                    <w:left w:val="none" w:sz="0" w:space="0" w:color="auto"/>
                    <w:bottom w:val="none" w:sz="0" w:space="0" w:color="auto"/>
                    <w:right w:val="none" w:sz="0" w:space="0" w:color="auto"/>
                  </w:divBdr>
                  <w:divsChild>
                    <w:div w:id="1289359187">
                      <w:marLeft w:val="0"/>
                      <w:marRight w:val="0"/>
                      <w:marTop w:val="60"/>
                      <w:marBottom w:val="72"/>
                      <w:divBdr>
                        <w:top w:val="none" w:sz="0" w:space="0" w:color="auto"/>
                        <w:left w:val="none" w:sz="0" w:space="0" w:color="auto"/>
                        <w:bottom w:val="none" w:sz="0" w:space="0" w:color="auto"/>
                        <w:right w:val="none" w:sz="0" w:space="0" w:color="auto"/>
                      </w:divBdr>
                      <w:divsChild>
                        <w:div w:id="1289359173">
                          <w:marLeft w:val="0"/>
                          <w:marRight w:val="0"/>
                          <w:marTop w:val="0"/>
                          <w:marBottom w:val="204"/>
                          <w:divBdr>
                            <w:top w:val="none" w:sz="0" w:space="0" w:color="auto"/>
                            <w:left w:val="single" w:sz="4" w:space="0" w:color="DCDCDC"/>
                            <w:bottom w:val="single" w:sz="4" w:space="6" w:color="DCDCDC"/>
                            <w:right w:val="single" w:sz="4" w:space="0" w:color="DCDCDC"/>
                          </w:divBdr>
                          <w:divsChild>
                            <w:div w:id="1289359182">
                              <w:marLeft w:val="0"/>
                              <w:marRight w:val="0"/>
                              <w:marTop w:val="0"/>
                              <w:marBottom w:val="0"/>
                              <w:divBdr>
                                <w:top w:val="none" w:sz="0" w:space="0" w:color="auto"/>
                                <w:left w:val="none" w:sz="0" w:space="0" w:color="auto"/>
                                <w:bottom w:val="none" w:sz="0" w:space="0" w:color="auto"/>
                                <w:right w:val="none" w:sz="0" w:space="0" w:color="auto"/>
                              </w:divBdr>
                              <w:divsChild>
                                <w:div w:id="128935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359190">
      <w:marLeft w:val="0"/>
      <w:marRight w:val="0"/>
      <w:marTop w:val="0"/>
      <w:marBottom w:val="0"/>
      <w:divBdr>
        <w:top w:val="none" w:sz="0" w:space="0" w:color="auto"/>
        <w:left w:val="none" w:sz="0" w:space="0" w:color="auto"/>
        <w:bottom w:val="none" w:sz="0" w:space="0" w:color="auto"/>
        <w:right w:val="none" w:sz="0" w:space="0" w:color="auto"/>
      </w:divBdr>
    </w:div>
    <w:div w:id="1289359193">
      <w:marLeft w:val="0"/>
      <w:marRight w:val="0"/>
      <w:marTop w:val="0"/>
      <w:marBottom w:val="0"/>
      <w:divBdr>
        <w:top w:val="none" w:sz="0" w:space="0" w:color="auto"/>
        <w:left w:val="none" w:sz="0" w:space="0" w:color="auto"/>
        <w:bottom w:val="none" w:sz="0" w:space="0" w:color="auto"/>
        <w:right w:val="none" w:sz="0" w:space="0" w:color="auto"/>
      </w:divBdr>
      <w:divsChild>
        <w:div w:id="1289359188">
          <w:marLeft w:val="0"/>
          <w:marRight w:val="0"/>
          <w:marTop w:val="0"/>
          <w:marBottom w:val="0"/>
          <w:divBdr>
            <w:top w:val="none" w:sz="0" w:space="0" w:color="auto"/>
            <w:left w:val="none" w:sz="0" w:space="0" w:color="auto"/>
            <w:bottom w:val="none" w:sz="0" w:space="0" w:color="auto"/>
            <w:right w:val="none" w:sz="0" w:space="0" w:color="auto"/>
          </w:divBdr>
          <w:divsChild>
            <w:div w:id="1289359175">
              <w:marLeft w:val="0"/>
              <w:marRight w:val="0"/>
              <w:marTop w:val="100"/>
              <w:marBottom w:val="100"/>
              <w:divBdr>
                <w:top w:val="none" w:sz="0" w:space="0" w:color="auto"/>
                <w:left w:val="none" w:sz="0" w:space="0" w:color="auto"/>
                <w:bottom w:val="none" w:sz="0" w:space="0" w:color="auto"/>
                <w:right w:val="none" w:sz="0" w:space="0" w:color="auto"/>
              </w:divBdr>
              <w:divsChild>
                <w:div w:id="1289359181">
                  <w:marLeft w:val="0"/>
                  <w:marRight w:val="0"/>
                  <w:marTop w:val="0"/>
                  <w:marBottom w:val="0"/>
                  <w:divBdr>
                    <w:top w:val="none" w:sz="0" w:space="0" w:color="auto"/>
                    <w:left w:val="none" w:sz="0" w:space="0" w:color="auto"/>
                    <w:bottom w:val="none" w:sz="0" w:space="0" w:color="auto"/>
                    <w:right w:val="none" w:sz="0" w:space="0" w:color="auto"/>
                  </w:divBdr>
                  <w:divsChild>
                    <w:div w:id="1289359145">
                      <w:marLeft w:val="0"/>
                      <w:marRight w:val="0"/>
                      <w:marTop w:val="60"/>
                      <w:marBottom w:val="72"/>
                      <w:divBdr>
                        <w:top w:val="none" w:sz="0" w:space="0" w:color="auto"/>
                        <w:left w:val="none" w:sz="0" w:space="0" w:color="auto"/>
                        <w:bottom w:val="none" w:sz="0" w:space="0" w:color="auto"/>
                        <w:right w:val="none" w:sz="0" w:space="0" w:color="auto"/>
                      </w:divBdr>
                      <w:divsChild>
                        <w:div w:id="1289359161">
                          <w:marLeft w:val="0"/>
                          <w:marRight w:val="0"/>
                          <w:marTop w:val="0"/>
                          <w:marBottom w:val="204"/>
                          <w:divBdr>
                            <w:top w:val="none" w:sz="0" w:space="0" w:color="auto"/>
                            <w:left w:val="single" w:sz="4" w:space="0" w:color="DCDCDC"/>
                            <w:bottom w:val="single" w:sz="4" w:space="6" w:color="DCDCDC"/>
                            <w:right w:val="single" w:sz="4" w:space="0" w:color="DCDCDC"/>
                          </w:divBdr>
                          <w:divsChild>
                            <w:div w:id="1289359157">
                              <w:marLeft w:val="0"/>
                              <w:marRight w:val="0"/>
                              <w:marTop w:val="0"/>
                              <w:marBottom w:val="0"/>
                              <w:divBdr>
                                <w:top w:val="none" w:sz="0" w:space="0" w:color="auto"/>
                                <w:left w:val="none" w:sz="0" w:space="0" w:color="auto"/>
                                <w:bottom w:val="none" w:sz="0" w:space="0" w:color="auto"/>
                                <w:right w:val="none" w:sz="0" w:space="0" w:color="auto"/>
                              </w:divBdr>
                              <w:divsChild>
                                <w:div w:id="128935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359195">
      <w:marLeft w:val="0"/>
      <w:marRight w:val="0"/>
      <w:marTop w:val="0"/>
      <w:marBottom w:val="0"/>
      <w:divBdr>
        <w:top w:val="none" w:sz="0" w:space="0" w:color="auto"/>
        <w:left w:val="none" w:sz="0" w:space="0" w:color="auto"/>
        <w:bottom w:val="none" w:sz="0" w:space="0" w:color="auto"/>
        <w:right w:val="none" w:sz="0" w:space="0" w:color="auto"/>
      </w:divBdr>
      <w:divsChild>
        <w:div w:id="1289359132">
          <w:marLeft w:val="0"/>
          <w:marRight w:val="0"/>
          <w:marTop w:val="0"/>
          <w:marBottom w:val="0"/>
          <w:divBdr>
            <w:top w:val="none" w:sz="0" w:space="0" w:color="auto"/>
            <w:left w:val="none" w:sz="0" w:space="0" w:color="auto"/>
            <w:bottom w:val="none" w:sz="0" w:space="0" w:color="auto"/>
            <w:right w:val="none" w:sz="0" w:space="0" w:color="auto"/>
          </w:divBdr>
          <w:divsChild>
            <w:div w:id="1289359140">
              <w:marLeft w:val="0"/>
              <w:marRight w:val="0"/>
              <w:marTop w:val="100"/>
              <w:marBottom w:val="100"/>
              <w:divBdr>
                <w:top w:val="none" w:sz="0" w:space="0" w:color="auto"/>
                <w:left w:val="none" w:sz="0" w:space="0" w:color="auto"/>
                <w:bottom w:val="none" w:sz="0" w:space="0" w:color="auto"/>
                <w:right w:val="none" w:sz="0" w:space="0" w:color="auto"/>
              </w:divBdr>
              <w:divsChild>
                <w:div w:id="1289359201">
                  <w:marLeft w:val="0"/>
                  <w:marRight w:val="0"/>
                  <w:marTop w:val="0"/>
                  <w:marBottom w:val="0"/>
                  <w:divBdr>
                    <w:top w:val="none" w:sz="0" w:space="0" w:color="auto"/>
                    <w:left w:val="none" w:sz="0" w:space="0" w:color="auto"/>
                    <w:bottom w:val="none" w:sz="0" w:space="0" w:color="auto"/>
                    <w:right w:val="none" w:sz="0" w:space="0" w:color="auto"/>
                  </w:divBdr>
                  <w:divsChild>
                    <w:div w:id="1289359137">
                      <w:marLeft w:val="0"/>
                      <w:marRight w:val="0"/>
                      <w:marTop w:val="60"/>
                      <w:marBottom w:val="72"/>
                      <w:divBdr>
                        <w:top w:val="none" w:sz="0" w:space="0" w:color="auto"/>
                        <w:left w:val="none" w:sz="0" w:space="0" w:color="auto"/>
                        <w:bottom w:val="none" w:sz="0" w:space="0" w:color="auto"/>
                        <w:right w:val="none" w:sz="0" w:space="0" w:color="auto"/>
                      </w:divBdr>
                      <w:divsChild>
                        <w:div w:id="1289359191">
                          <w:marLeft w:val="0"/>
                          <w:marRight w:val="0"/>
                          <w:marTop w:val="0"/>
                          <w:marBottom w:val="204"/>
                          <w:divBdr>
                            <w:top w:val="none" w:sz="0" w:space="0" w:color="auto"/>
                            <w:left w:val="single" w:sz="4" w:space="0" w:color="DCDCDC"/>
                            <w:bottom w:val="single" w:sz="4" w:space="6" w:color="DCDCDC"/>
                            <w:right w:val="single" w:sz="4" w:space="0" w:color="DCDCDC"/>
                          </w:divBdr>
                          <w:divsChild>
                            <w:div w:id="1289359135">
                              <w:marLeft w:val="0"/>
                              <w:marRight w:val="0"/>
                              <w:marTop w:val="0"/>
                              <w:marBottom w:val="0"/>
                              <w:divBdr>
                                <w:top w:val="none" w:sz="0" w:space="0" w:color="auto"/>
                                <w:left w:val="none" w:sz="0" w:space="0" w:color="auto"/>
                                <w:bottom w:val="none" w:sz="0" w:space="0" w:color="auto"/>
                                <w:right w:val="none" w:sz="0" w:space="0" w:color="auto"/>
                              </w:divBdr>
                              <w:divsChild>
                                <w:div w:id="12893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359199">
      <w:marLeft w:val="0"/>
      <w:marRight w:val="0"/>
      <w:marTop w:val="0"/>
      <w:marBottom w:val="0"/>
      <w:divBdr>
        <w:top w:val="none" w:sz="0" w:space="0" w:color="auto"/>
        <w:left w:val="none" w:sz="0" w:space="0" w:color="auto"/>
        <w:bottom w:val="none" w:sz="0" w:space="0" w:color="auto"/>
        <w:right w:val="none" w:sz="0" w:space="0" w:color="auto"/>
      </w:divBdr>
      <w:divsChild>
        <w:div w:id="1289359142">
          <w:marLeft w:val="0"/>
          <w:marRight w:val="0"/>
          <w:marTop w:val="0"/>
          <w:marBottom w:val="0"/>
          <w:divBdr>
            <w:top w:val="none" w:sz="0" w:space="0" w:color="auto"/>
            <w:left w:val="none" w:sz="0" w:space="0" w:color="auto"/>
            <w:bottom w:val="none" w:sz="0" w:space="0" w:color="auto"/>
            <w:right w:val="none" w:sz="0" w:space="0" w:color="auto"/>
          </w:divBdr>
          <w:divsChild>
            <w:div w:id="1289359167">
              <w:marLeft w:val="0"/>
              <w:marRight w:val="0"/>
              <w:marTop w:val="100"/>
              <w:marBottom w:val="100"/>
              <w:divBdr>
                <w:top w:val="none" w:sz="0" w:space="0" w:color="auto"/>
                <w:left w:val="none" w:sz="0" w:space="0" w:color="auto"/>
                <w:bottom w:val="none" w:sz="0" w:space="0" w:color="auto"/>
                <w:right w:val="none" w:sz="0" w:space="0" w:color="auto"/>
              </w:divBdr>
              <w:divsChild>
                <w:div w:id="1289359174">
                  <w:marLeft w:val="0"/>
                  <w:marRight w:val="0"/>
                  <w:marTop w:val="0"/>
                  <w:marBottom w:val="0"/>
                  <w:divBdr>
                    <w:top w:val="none" w:sz="0" w:space="0" w:color="auto"/>
                    <w:left w:val="none" w:sz="0" w:space="0" w:color="auto"/>
                    <w:bottom w:val="none" w:sz="0" w:space="0" w:color="auto"/>
                    <w:right w:val="none" w:sz="0" w:space="0" w:color="auto"/>
                  </w:divBdr>
                  <w:divsChild>
                    <w:div w:id="1289359158">
                      <w:marLeft w:val="0"/>
                      <w:marRight w:val="0"/>
                      <w:marTop w:val="60"/>
                      <w:marBottom w:val="72"/>
                      <w:divBdr>
                        <w:top w:val="none" w:sz="0" w:space="0" w:color="auto"/>
                        <w:left w:val="none" w:sz="0" w:space="0" w:color="auto"/>
                        <w:bottom w:val="none" w:sz="0" w:space="0" w:color="auto"/>
                        <w:right w:val="none" w:sz="0" w:space="0" w:color="auto"/>
                      </w:divBdr>
                      <w:divsChild>
                        <w:div w:id="1289359183">
                          <w:marLeft w:val="0"/>
                          <w:marRight w:val="0"/>
                          <w:marTop w:val="0"/>
                          <w:marBottom w:val="204"/>
                          <w:divBdr>
                            <w:top w:val="none" w:sz="0" w:space="0" w:color="auto"/>
                            <w:left w:val="single" w:sz="4" w:space="0" w:color="DCDCDC"/>
                            <w:bottom w:val="single" w:sz="4" w:space="6" w:color="DCDCDC"/>
                            <w:right w:val="single" w:sz="4" w:space="0" w:color="DCDCDC"/>
                          </w:divBdr>
                          <w:divsChild>
                            <w:div w:id="128935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525</Words>
  <Characters>2993</Characters>
  <Application>Microsoft Office Outlook</Application>
  <DocSecurity>0</DocSecurity>
  <Lines>0</Lines>
  <Paragraphs>0</Paragraphs>
  <ScaleCrop>false</ScaleCrop>
  <Company>Verkhovna Rada(Parliament of Ukraine)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КОМІТЕТ З ПИТАНЬ ЕКОЛОГІЧНОЇ ПОЛІТИКИ, ПРИРОДОКОРИСТУВАННЯ ТА ЛІКВІДАЦІЇ НАСЛІДКІВ ЧОРНОБИЛЬСЬКОЇ КАТАСТРОФИ</dc:title>
  <dc:subject/>
  <dc:creator>User_UKS</dc:creator>
  <cp:keywords/>
  <dc:description/>
  <cp:lastModifiedBy>User_UKS</cp:lastModifiedBy>
  <cp:revision>3</cp:revision>
  <cp:lastPrinted>2018-01-16T15:38:00Z</cp:lastPrinted>
  <dcterms:created xsi:type="dcterms:W3CDTF">2018-01-16T15:43:00Z</dcterms:created>
  <dcterms:modified xsi:type="dcterms:W3CDTF">2018-05-08T13:42:00Z</dcterms:modified>
</cp:coreProperties>
</file>