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19" w:rsidRPr="00DA691B" w:rsidRDefault="0002658D" w:rsidP="00EA1970">
      <w:pPr>
        <w:ind w:firstLine="0"/>
        <w:jc w:val="center"/>
        <w:rPr>
          <w:color w:val="FFFFFF" w:themeColor="background1"/>
          <w:sz w:val="24"/>
          <w:szCs w:val="24"/>
          <w:lang w:val="en-US"/>
        </w:rPr>
      </w:pPr>
      <w:r w:rsidRPr="00DA691B">
        <w:rPr>
          <w:color w:val="FFFFFF" w:themeColor="background1"/>
          <w:sz w:val="36"/>
          <w:szCs w:val="24"/>
        </w:rPr>
        <w:t>ВЕРХОВНА РАДА УКРАЇНИ</w:t>
      </w:r>
    </w:p>
    <w:p w:rsidR="00C63764" w:rsidRDefault="00C63764" w:rsidP="008E7593">
      <w:pPr>
        <w:jc w:val="center"/>
        <w:rPr>
          <w:sz w:val="24"/>
          <w:szCs w:val="24"/>
        </w:rPr>
      </w:pPr>
    </w:p>
    <w:p w:rsidR="00CD7668" w:rsidRDefault="00CD7668" w:rsidP="008E7593">
      <w:pPr>
        <w:jc w:val="center"/>
        <w:rPr>
          <w:sz w:val="24"/>
          <w:szCs w:val="24"/>
        </w:rPr>
      </w:pPr>
    </w:p>
    <w:p w:rsidR="00DA691B" w:rsidRDefault="008E7593" w:rsidP="00CD7668">
      <w:pPr>
        <w:spacing w:before="120"/>
        <w:ind w:right="567" w:firstLine="0"/>
        <w:jc w:val="center"/>
        <w:rPr>
          <w:sz w:val="24"/>
          <w:szCs w:val="24"/>
        </w:rPr>
      </w:pPr>
      <w:r w:rsidRPr="002935EB">
        <w:rPr>
          <w:sz w:val="24"/>
          <w:szCs w:val="24"/>
        </w:rPr>
        <w:t xml:space="preserve">КОМІТЕТ З ПИТАНЬ ЕКОЛОГІЧНОЇ ПОЛІТИКИ, </w:t>
      </w:r>
    </w:p>
    <w:p w:rsidR="00EA1970" w:rsidRDefault="008E7593" w:rsidP="00CD7668">
      <w:pPr>
        <w:ind w:right="566" w:firstLine="0"/>
        <w:jc w:val="center"/>
        <w:rPr>
          <w:sz w:val="24"/>
          <w:szCs w:val="24"/>
        </w:rPr>
      </w:pPr>
      <w:r w:rsidRPr="002935EB">
        <w:rPr>
          <w:sz w:val="24"/>
          <w:szCs w:val="24"/>
        </w:rPr>
        <w:t>ПРИРОДОКОРИСТУВАННЯ ТА ЛІКВІДАЦІЇ НАСЛІДКІВ</w:t>
      </w:r>
    </w:p>
    <w:p w:rsidR="008E7593" w:rsidRPr="002935EB" w:rsidRDefault="008E7593" w:rsidP="00CD7668">
      <w:pPr>
        <w:ind w:right="566" w:firstLine="0"/>
        <w:jc w:val="center"/>
        <w:rPr>
          <w:sz w:val="24"/>
          <w:szCs w:val="24"/>
        </w:rPr>
      </w:pPr>
      <w:r w:rsidRPr="002935EB">
        <w:rPr>
          <w:sz w:val="24"/>
          <w:szCs w:val="24"/>
        </w:rPr>
        <w:t xml:space="preserve"> ЧОРНОБИЛЬСЬКОЇ КАТАСТРОФИ</w:t>
      </w:r>
    </w:p>
    <w:p w:rsidR="008E7593" w:rsidRDefault="008E7593" w:rsidP="008E7593">
      <w:pPr>
        <w:ind w:firstLine="0"/>
        <w:jc w:val="center"/>
        <w:rPr>
          <w:rFonts w:ascii="Times New Roman CYR" w:hAnsi="Times New Roman CYR"/>
          <w:szCs w:val="28"/>
        </w:rPr>
      </w:pPr>
    </w:p>
    <w:p w:rsidR="00CA033C" w:rsidRPr="00DA691B" w:rsidRDefault="00003A09" w:rsidP="00003A09">
      <w:pPr>
        <w:ind w:firstLine="0"/>
        <w:jc w:val="center"/>
        <w:rPr>
          <w:color w:val="FFFFFF" w:themeColor="background1"/>
          <w:sz w:val="36"/>
          <w:szCs w:val="24"/>
        </w:rPr>
      </w:pPr>
      <w:r w:rsidRPr="00DA691B">
        <w:rPr>
          <w:color w:val="FFFFFF" w:themeColor="background1"/>
          <w:sz w:val="36"/>
          <w:szCs w:val="24"/>
        </w:rPr>
        <w:t xml:space="preserve">Р І Ш Е Н </w:t>
      </w:r>
      <w:proofErr w:type="spellStart"/>
      <w:r w:rsidRPr="00DA691B">
        <w:rPr>
          <w:color w:val="FFFFFF" w:themeColor="background1"/>
          <w:sz w:val="36"/>
          <w:szCs w:val="24"/>
        </w:rPr>
        <w:t>Н</w:t>
      </w:r>
      <w:proofErr w:type="spellEnd"/>
      <w:r w:rsidRPr="00DA691B">
        <w:rPr>
          <w:color w:val="FFFFFF" w:themeColor="background1"/>
          <w:sz w:val="36"/>
          <w:szCs w:val="24"/>
        </w:rPr>
        <w:t xml:space="preserve"> Я</w:t>
      </w:r>
    </w:p>
    <w:p w:rsidR="009B4AD6" w:rsidRPr="00AD5D70" w:rsidRDefault="009B4AD6" w:rsidP="008E7593">
      <w:pPr>
        <w:rPr>
          <w:rFonts w:ascii="Times New Roman CYR" w:hAnsi="Times New Roman CYR"/>
          <w:sz w:val="24"/>
          <w:lang w:val="ru-RU"/>
        </w:rPr>
      </w:pPr>
    </w:p>
    <w:p w:rsidR="009B4AD6" w:rsidRPr="00AD5D70" w:rsidRDefault="009B4AD6" w:rsidP="008E7593">
      <w:pPr>
        <w:rPr>
          <w:rFonts w:ascii="Times New Roman CYR" w:hAnsi="Times New Roman CYR"/>
          <w:sz w:val="24"/>
          <w:lang w:val="ru-RU"/>
        </w:rPr>
      </w:pPr>
    </w:p>
    <w:p w:rsidR="008E7593" w:rsidRDefault="008E7593" w:rsidP="008E7593">
      <w:pPr>
        <w:rPr>
          <w:rFonts w:ascii="Times New Roman CYR" w:hAnsi="Times New Roman CYR"/>
          <w:sz w:val="24"/>
        </w:rPr>
      </w:pPr>
    </w:p>
    <w:p w:rsidR="00E952A9" w:rsidRPr="00B573C9" w:rsidRDefault="00B14E3F" w:rsidP="00E952A9">
      <w:pPr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В</w:t>
      </w:r>
      <w:r w:rsidR="00E952A9">
        <w:rPr>
          <w:sz w:val="24"/>
          <w:szCs w:val="24"/>
        </w:rPr>
        <w:t>ід</w:t>
      </w:r>
      <w:r w:rsidR="000D4502" w:rsidRPr="00B4603E">
        <w:rPr>
          <w:sz w:val="24"/>
          <w:szCs w:val="24"/>
          <w:lang w:val="ru-RU"/>
        </w:rPr>
        <w:t xml:space="preserve"> </w:t>
      </w:r>
      <w:r w:rsidR="00003A09">
        <w:rPr>
          <w:sz w:val="24"/>
          <w:szCs w:val="24"/>
          <w:lang w:val="ru-RU"/>
        </w:rPr>
        <w:t xml:space="preserve"> </w:t>
      </w:r>
      <w:r w:rsidR="00F11319">
        <w:rPr>
          <w:sz w:val="24"/>
          <w:szCs w:val="24"/>
          <w:lang w:val="ru-RU"/>
        </w:rPr>
        <w:t>15</w:t>
      </w:r>
      <w:r w:rsidR="00003A09">
        <w:rPr>
          <w:sz w:val="24"/>
          <w:szCs w:val="24"/>
        </w:rPr>
        <w:t xml:space="preserve"> </w:t>
      </w:r>
      <w:proofErr w:type="spellStart"/>
      <w:r w:rsidR="00F11319">
        <w:rPr>
          <w:sz w:val="24"/>
          <w:szCs w:val="24"/>
          <w:lang w:val="ru-RU"/>
        </w:rPr>
        <w:t>травня</w:t>
      </w:r>
      <w:proofErr w:type="spellEnd"/>
      <w:r w:rsidR="00F11319">
        <w:rPr>
          <w:sz w:val="24"/>
          <w:szCs w:val="24"/>
          <w:lang w:val="ru-RU"/>
        </w:rPr>
        <w:t xml:space="preserve"> </w:t>
      </w:r>
      <w:r w:rsidR="00B4603E">
        <w:rPr>
          <w:sz w:val="24"/>
          <w:szCs w:val="24"/>
        </w:rPr>
        <w:t>201</w:t>
      </w:r>
      <w:r w:rsidR="00F96BD0">
        <w:rPr>
          <w:sz w:val="24"/>
          <w:szCs w:val="24"/>
          <w:lang w:val="ru-RU"/>
        </w:rPr>
        <w:t>8</w:t>
      </w:r>
      <w:r w:rsidR="00B4603E">
        <w:rPr>
          <w:sz w:val="24"/>
          <w:szCs w:val="24"/>
        </w:rPr>
        <w:t xml:space="preserve"> р.</w:t>
      </w:r>
      <w:r w:rsidR="00E952A9" w:rsidRPr="00B573C9">
        <w:rPr>
          <w:rFonts w:ascii="Times New Roman CYR" w:hAnsi="Times New Roman CYR"/>
          <w:sz w:val="24"/>
          <w:lang w:val="ru-RU"/>
        </w:rPr>
        <w:t xml:space="preserve">                                                             </w:t>
      </w:r>
      <w:r w:rsidR="00E952A9">
        <w:rPr>
          <w:rFonts w:ascii="Times New Roman CYR" w:hAnsi="Times New Roman CYR"/>
          <w:sz w:val="24"/>
        </w:rPr>
        <w:t xml:space="preserve">№ </w:t>
      </w:r>
    </w:p>
    <w:p w:rsidR="00E952A9" w:rsidRPr="00495BBD" w:rsidRDefault="00E952A9" w:rsidP="00E952A9">
      <w:pPr>
        <w:pStyle w:val="2"/>
        <w:spacing w:after="0" w:line="240" w:lineRule="auto"/>
        <w:ind w:left="0" w:right="-31" w:firstLine="72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8E7593" w:rsidRDefault="008E7593" w:rsidP="008E7593">
      <w:pPr>
        <w:rPr>
          <w:rFonts w:ascii="Times New Roman CYR" w:hAnsi="Times New Roman CYR"/>
          <w:sz w:val="24"/>
        </w:rPr>
      </w:pPr>
    </w:p>
    <w:p w:rsidR="00AF4319" w:rsidRDefault="00AF4319" w:rsidP="008E7593">
      <w:pPr>
        <w:rPr>
          <w:rFonts w:ascii="Times New Roman CYR" w:hAnsi="Times New Roman CYR"/>
          <w:sz w:val="24"/>
        </w:rPr>
      </w:pPr>
    </w:p>
    <w:p w:rsidR="008E7593" w:rsidRDefault="008E7593" w:rsidP="008E7593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 проект Закон</w:t>
      </w:r>
      <w:r w:rsidR="00AD5D70">
        <w:rPr>
          <w:rFonts w:ascii="Times New Roman CYR" w:hAnsi="Times New Roman CYR"/>
          <w:sz w:val="24"/>
        </w:rPr>
        <w:t>у</w:t>
      </w:r>
      <w:r w:rsidR="00AF15AA">
        <w:rPr>
          <w:rFonts w:ascii="Times New Roman CYR" w:hAnsi="Times New Roman CYR"/>
          <w:sz w:val="24"/>
        </w:rPr>
        <w:t xml:space="preserve">                                                                                </w:t>
      </w:r>
    </w:p>
    <w:p w:rsidR="008E7593" w:rsidRPr="00B14E3F" w:rsidRDefault="008E7593" w:rsidP="00E952A9">
      <w:pPr>
        <w:rPr>
          <w:rFonts w:ascii="Times New Roman CYR" w:hAnsi="Times New Roman CYR"/>
          <w:sz w:val="24"/>
        </w:rPr>
      </w:pPr>
      <w:r w:rsidRPr="00B14E3F">
        <w:rPr>
          <w:rFonts w:ascii="Times New Roman CYR" w:hAnsi="Times New Roman CYR"/>
          <w:sz w:val="24"/>
        </w:rPr>
        <w:t>(реєстр. №</w:t>
      </w:r>
      <w:r w:rsidR="00A84ACA">
        <w:rPr>
          <w:rFonts w:ascii="Times New Roman CYR" w:hAnsi="Times New Roman CYR"/>
          <w:sz w:val="24"/>
        </w:rPr>
        <w:t xml:space="preserve"> </w:t>
      </w:r>
      <w:r w:rsidR="00EA1970">
        <w:rPr>
          <w:rFonts w:ascii="Times New Roman CYR" w:hAnsi="Times New Roman CYR"/>
          <w:sz w:val="24"/>
        </w:rPr>
        <w:t>8121</w:t>
      </w:r>
      <w:r w:rsidR="00667DE6">
        <w:rPr>
          <w:rFonts w:ascii="Times New Roman CYR" w:hAnsi="Times New Roman CYR"/>
          <w:sz w:val="24"/>
        </w:rPr>
        <w:t>)</w:t>
      </w:r>
      <w:r w:rsidR="00AF15AA" w:rsidRPr="00B14E3F">
        <w:rPr>
          <w:rFonts w:ascii="Times New Roman CYR" w:hAnsi="Times New Roman CYR"/>
          <w:sz w:val="24"/>
        </w:rPr>
        <w:t xml:space="preserve">                                                                               </w:t>
      </w:r>
    </w:p>
    <w:p w:rsidR="008E7593" w:rsidRDefault="008E7593" w:rsidP="008E7593">
      <w:pPr>
        <w:ind w:firstLine="540"/>
        <w:rPr>
          <w:szCs w:val="28"/>
        </w:rPr>
      </w:pPr>
    </w:p>
    <w:p w:rsidR="00555B89" w:rsidRDefault="00555B89" w:rsidP="008E7593">
      <w:pPr>
        <w:ind w:firstLine="540"/>
        <w:rPr>
          <w:szCs w:val="28"/>
        </w:rPr>
      </w:pPr>
    </w:p>
    <w:p w:rsidR="008E7593" w:rsidRPr="006F3CB4" w:rsidRDefault="008E7593" w:rsidP="00CA011A">
      <w:pPr>
        <w:pStyle w:val="3"/>
        <w:spacing w:before="120" w:beforeAutospacing="0"/>
        <w:ind w:firstLine="851"/>
        <w:jc w:val="both"/>
        <w:rPr>
          <w:b w:val="0"/>
          <w:bCs w:val="0"/>
          <w:sz w:val="28"/>
          <w:szCs w:val="28"/>
          <w:lang w:val="uk-UA"/>
        </w:rPr>
      </w:pPr>
      <w:r w:rsidRPr="006F3CB4">
        <w:rPr>
          <w:b w:val="0"/>
          <w:bCs w:val="0"/>
          <w:sz w:val="28"/>
          <w:szCs w:val="28"/>
          <w:lang w:val="uk-UA"/>
        </w:rPr>
        <w:t xml:space="preserve">Комітет розглянув </w:t>
      </w:r>
      <w:r w:rsidR="00B4603E" w:rsidRPr="006F3CB4">
        <w:rPr>
          <w:b w:val="0"/>
          <w:bCs w:val="0"/>
          <w:sz w:val="28"/>
          <w:szCs w:val="28"/>
          <w:lang w:val="uk-UA"/>
        </w:rPr>
        <w:t>проект Закон</w:t>
      </w:r>
      <w:r w:rsidR="00AD5D70" w:rsidRPr="006F3CB4">
        <w:rPr>
          <w:b w:val="0"/>
          <w:bCs w:val="0"/>
          <w:sz w:val="28"/>
          <w:szCs w:val="28"/>
          <w:lang w:val="uk-UA"/>
        </w:rPr>
        <w:t>у</w:t>
      </w:r>
      <w:r w:rsidR="00B4603E" w:rsidRPr="006F3CB4">
        <w:rPr>
          <w:b w:val="0"/>
          <w:bCs w:val="0"/>
          <w:sz w:val="28"/>
          <w:szCs w:val="28"/>
          <w:lang w:val="uk-UA"/>
        </w:rPr>
        <w:t xml:space="preserve"> </w:t>
      </w:r>
      <w:r w:rsidR="006F3CB4">
        <w:rPr>
          <w:b w:val="0"/>
          <w:bCs w:val="0"/>
          <w:sz w:val="28"/>
          <w:szCs w:val="28"/>
          <w:lang w:val="uk-UA"/>
        </w:rPr>
        <w:t xml:space="preserve">України </w:t>
      </w:r>
      <w:r w:rsidR="006F3CB4" w:rsidRPr="006F3CB4">
        <w:rPr>
          <w:b w:val="0"/>
          <w:bCs w:val="0"/>
          <w:sz w:val="28"/>
          <w:szCs w:val="28"/>
          <w:lang w:val="uk-UA"/>
        </w:rPr>
        <w:t xml:space="preserve">про </w:t>
      </w:r>
      <w:r w:rsidR="00380E7E" w:rsidRPr="00380E7E">
        <w:rPr>
          <w:b w:val="0"/>
          <w:bCs w:val="0"/>
          <w:sz w:val="28"/>
          <w:szCs w:val="28"/>
          <w:lang w:val="uk-UA"/>
        </w:rPr>
        <w:t xml:space="preserve">внесення змін до </w:t>
      </w:r>
      <w:r w:rsidR="0026612A">
        <w:rPr>
          <w:b w:val="0"/>
          <w:bCs w:val="0"/>
          <w:sz w:val="28"/>
          <w:szCs w:val="28"/>
          <w:lang w:val="uk-UA"/>
        </w:rPr>
        <w:t xml:space="preserve">Земельного кодексу України та </w:t>
      </w:r>
      <w:r w:rsidR="00380E7E" w:rsidRPr="00380E7E">
        <w:rPr>
          <w:b w:val="0"/>
          <w:bCs w:val="0"/>
          <w:sz w:val="28"/>
          <w:szCs w:val="28"/>
          <w:lang w:val="uk-UA"/>
        </w:rPr>
        <w:t xml:space="preserve">деяких законодавчих актів </w:t>
      </w:r>
      <w:r w:rsidR="0026612A">
        <w:rPr>
          <w:b w:val="0"/>
          <w:bCs w:val="0"/>
          <w:sz w:val="28"/>
          <w:szCs w:val="28"/>
          <w:lang w:val="uk-UA"/>
        </w:rPr>
        <w:t>щодо протидії рейдерству</w:t>
      </w:r>
      <w:r w:rsidR="00034F96" w:rsidRPr="006F3CB4">
        <w:rPr>
          <w:b w:val="0"/>
          <w:bCs w:val="0"/>
          <w:sz w:val="28"/>
          <w:szCs w:val="28"/>
          <w:lang w:val="uk-UA"/>
        </w:rPr>
        <w:t xml:space="preserve">, внесений </w:t>
      </w:r>
      <w:r w:rsidR="0026612A">
        <w:rPr>
          <w:b w:val="0"/>
          <w:bCs w:val="0"/>
          <w:sz w:val="28"/>
          <w:szCs w:val="28"/>
          <w:lang w:val="uk-UA"/>
        </w:rPr>
        <w:t>народними депутатами</w:t>
      </w:r>
      <w:r w:rsidR="006F3CB4" w:rsidRPr="006F3CB4">
        <w:rPr>
          <w:b w:val="0"/>
          <w:bCs w:val="0"/>
          <w:sz w:val="28"/>
          <w:szCs w:val="28"/>
          <w:lang w:val="uk-UA"/>
        </w:rPr>
        <w:t xml:space="preserve"> України</w:t>
      </w:r>
      <w:r w:rsidR="0026612A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26612A">
        <w:rPr>
          <w:b w:val="0"/>
          <w:bCs w:val="0"/>
          <w:sz w:val="28"/>
          <w:szCs w:val="28"/>
          <w:lang w:val="uk-UA"/>
        </w:rPr>
        <w:t>Кулінічем</w:t>
      </w:r>
      <w:proofErr w:type="spellEnd"/>
      <w:r w:rsidR="0026612A">
        <w:rPr>
          <w:b w:val="0"/>
          <w:bCs w:val="0"/>
          <w:sz w:val="28"/>
          <w:szCs w:val="28"/>
          <w:lang w:val="uk-UA"/>
        </w:rPr>
        <w:t xml:space="preserve"> О.І., </w:t>
      </w:r>
      <w:proofErr w:type="spellStart"/>
      <w:r w:rsidR="0026612A">
        <w:rPr>
          <w:b w:val="0"/>
          <w:bCs w:val="0"/>
          <w:sz w:val="28"/>
          <w:szCs w:val="28"/>
          <w:lang w:val="uk-UA"/>
        </w:rPr>
        <w:t>Бакуменком</w:t>
      </w:r>
      <w:proofErr w:type="spellEnd"/>
      <w:r w:rsidR="0026612A">
        <w:rPr>
          <w:b w:val="0"/>
          <w:bCs w:val="0"/>
          <w:sz w:val="28"/>
          <w:szCs w:val="28"/>
          <w:lang w:val="uk-UA"/>
        </w:rPr>
        <w:t xml:space="preserve"> О.Б., Ляшком О.В. та іншими </w:t>
      </w:r>
      <w:r w:rsidR="00540C32">
        <w:rPr>
          <w:b w:val="0"/>
          <w:bCs w:val="0"/>
          <w:sz w:val="28"/>
          <w:szCs w:val="28"/>
          <w:lang w:val="uk-UA"/>
        </w:rPr>
        <w:t xml:space="preserve">(реєстр. </w:t>
      </w:r>
      <w:r w:rsidR="00034F96" w:rsidRPr="006F3CB4">
        <w:rPr>
          <w:b w:val="0"/>
          <w:bCs w:val="0"/>
          <w:sz w:val="28"/>
          <w:szCs w:val="28"/>
          <w:lang w:val="uk-UA"/>
        </w:rPr>
        <w:t xml:space="preserve">№ </w:t>
      </w:r>
      <w:r w:rsidR="0026612A">
        <w:rPr>
          <w:b w:val="0"/>
          <w:bCs w:val="0"/>
          <w:sz w:val="28"/>
          <w:szCs w:val="28"/>
          <w:lang w:val="uk-UA"/>
        </w:rPr>
        <w:t>8121</w:t>
      </w:r>
      <w:r w:rsidR="00034F96" w:rsidRPr="006F3CB4">
        <w:rPr>
          <w:b w:val="0"/>
          <w:bCs w:val="0"/>
          <w:sz w:val="28"/>
          <w:szCs w:val="28"/>
          <w:lang w:val="uk-UA"/>
        </w:rPr>
        <w:t xml:space="preserve"> </w:t>
      </w:r>
      <w:r w:rsidR="006B338D">
        <w:rPr>
          <w:b w:val="0"/>
          <w:bCs w:val="0"/>
          <w:sz w:val="28"/>
          <w:szCs w:val="28"/>
          <w:lang w:val="uk-UA"/>
        </w:rPr>
        <w:br/>
      </w:r>
      <w:r w:rsidR="00034F96" w:rsidRPr="006F3CB4">
        <w:rPr>
          <w:b w:val="0"/>
          <w:bCs w:val="0"/>
          <w:sz w:val="28"/>
          <w:szCs w:val="28"/>
          <w:lang w:val="uk-UA"/>
        </w:rPr>
        <w:t xml:space="preserve">від </w:t>
      </w:r>
      <w:r w:rsidR="00F96BD0">
        <w:rPr>
          <w:b w:val="0"/>
          <w:bCs w:val="0"/>
          <w:sz w:val="28"/>
          <w:szCs w:val="28"/>
          <w:lang w:val="uk-UA"/>
        </w:rPr>
        <w:t>1</w:t>
      </w:r>
      <w:r w:rsidR="0026612A">
        <w:rPr>
          <w:b w:val="0"/>
          <w:bCs w:val="0"/>
          <w:sz w:val="28"/>
          <w:szCs w:val="28"/>
          <w:lang w:val="uk-UA"/>
        </w:rPr>
        <w:t>4</w:t>
      </w:r>
      <w:r w:rsidR="00AD5D70" w:rsidRPr="006F3CB4">
        <w:rPr>
          <w:b w:val="0"/>
          <w:bCs w:val="0"/>
          <w:sz w:val="28"/>
          <w:szCs w:val="28"/>
          <w:lang w:val="uk-UA"/>
        </w:rPr>
        <w:t>.</w:t>
      </w:r>
      <w:r w:rsidR="0026612A">
        <w:rPr>
          <w:b w:val="0"/>
          <w:bCs w:val="0"/>
          <w:sz w:val="28"/>
          <w:szCs w:val="28"/>
          <w:lang w:val="uk-UA"/>
        </w:rPr>
        <w:t>03</w:t>
      </w:r>
      <w:r w:rsidR="006F3CB4" w:rsidRPr="006F3CB4">
        <w:rPr>
          <w:b w:val="0"/>
          <w:bCs w:val="0"/>
          <w:sz w:val="28"/>
          <w:szCs w:val="28"/>
          <w:lang w:val="uk-UA"/>
        </w:rPr>
        <w:t>.201</w:t>
      </w:r>
      <w:r w:rsidR="006B338D">
        <w:rPr>
          <w:b w:val="0"/>
          <w:bCs w:val="0"/>
          <w:sz w:val="28"/>
          <w:szCs w:val="28"/>
          <w:lang w:val="uk-UA"/>
        </w:rPr>
        <w:t>8</w:t>
      </w:r>
      <w:r w:rsidR="00034F96" w:rsidRPr="006F3CB4">
        <w:rPr>
          <w:b w:val="0"/>
          <w:bCs w:val="0"/>
          <w:sz w:val="28"/>
          <w:szCs w:val="28"/>
          <w:lang w:val="uk-UA"/>
        </w:rPr>
        <w:t xml:space="preserve"> р.)</w:t>
      </w:r>
      <w:r w:rsidR="00722A22" w:rsidRPr="006F3CB4">
        <w:rPr>
          <w:b w:val="0"/>
          <w:bCs w:val="0"/>
          <w:sz w:val="28"/>
          <w:szCs w:val="28"/>
          <w:lang w:val="uk-UA"/>
        </w:rPr>
        <w:t>,</w:t>
      </w:r>
      <w:r w:rsidR="00B4603E" w:rsidRPr="006F3CB4">
        <w:rPr>
          <w:b w:val="0"/>
          <w:bCs w:val="0"/>
          <w:sz w:val="28"/>
          <w:szCs w:val="28"/>
          <w:lang w:val="uk-UA"/>
        </w:rPr>
        <w:t xml:space="preserve"> </w:t>
      </w:r>
      <w:r w:rsidR="0026612A">
        <w:rPr>
          <w:b w:val="0"/>
          <w:bCs w:val="0"/>
          <w:sz w:val="28"/>
          <w:szCs w:val="28"/>
          <w:lang w:val="uk-UA"/>
        </w:rPr>
        <w:t>і</w:t>
      </w:r>
      <w:r w:rsidR="0069556E" w:rsidRPr="006F3CB4">
        <w:rPr>
          <w:b w:val="0"/>
          <w:bCs w:val="0"/>
          <w:sz w:val="28"/>
          <w:szCs w:val="28"/>
          <w:lang w:val="uk-UA"/>
        </w:rPr>
        <w:t xml:space="preserve"> </w:t>
      </w:r>
      <w:r w:rsidRPr="006F3CB4">
        <w:rPr>
          <w:b w:val="0"/>
          <w:bCs w:val="0"/>
          <w:sz w:val="28"/>
          <w:szCs w:val="28"/>
          <w:lang w:val="uk-UA"/>
        </w:rPr>
        <w:t>відзначає</w:t>
      </w:r>
      <w:r w:rsidR="009E0933" w:rsidRPr="006F3CB4">
        <w:rPr>
          <w:b w:val="0"/>
          <w:bCs w:val="0"/>
          <w:sz w:val="28"/>
          <w:szCs w:val="28"/>
          <w:lang w:val="uk-UA"/>
        </w:rPr>
        <w:t xml:space="preserve"> таке</w:t>
      </w:r>
      <w:r w:rsidRPr="006F3CB4">
        <w:rPr>
          <w:b w:val="0"/>
          <w:bCs w:val="0"/>
          <w:sz w:val="28"/>
          <w:szCs w:val="28"/>
          <w:lang w:val="uk-UA"/>
        </w:rPr>
        <w:t>.</w:t>
      </w:r>
    </w:p>
    <w:p w:rsidR="009106A6" w:rsidRDefault="00CA4A27" w:rsidP="00CA011A">
      <w:pPr>
        <w:spacing w:before="120"/>
        <w:rPr>
          <w:szCs w:val="28"/>
        </w:rPr>
      </w:pPr>
      <w:r>
        <w:rPr>
          <w:szCs w:val="28"/>
        </w:rPr>
        <w:t xml:space="preserve">Як зазначено у пояснювальній записці до законопроекту, </w:t>
      </w:r>
      <w:r w:rsidR="009106A6">
        <w:rPr>
          <w:szCs w:val="28"/>
        </w:rPr>
        <w:t>ним</w:t>
      </w:r>
      <w:r w:rsidR="009106A6" w:rsidRPr="00E7621E">
        <w:rPr>
          <w:szCs w:val="28"/>
        </w:rPr>
        <w:t xml:space="preserve"> пропонується запровадити низку </w:t>
      </w:r>
      <w:proofErr w:type="spellStart"/>
      <w:r w:rsidR="009106A6" w:rsidRPr="00E7621E">
        <w:rPr>
          <w:szCs w:val="28"/>
        </w:rPr>
        <w:t>антирейдерських</w:t>
      </w:r>
      <w:proofErr w:type="spellEnd"/>
      <w:r w:rsidR="009106A6" w:rsidRPr="00E7621E">
        <w:rPr>
          <w:szCs w:val="28"/>
        </w:rPr>
        <w:t xml:space="preserve"> заходів та встановити дієві запобіжники щодо </w:t>
      </w:r>
      <w:r w:rsidR="009106A6" w:rsidRPr="00E7621E">
        <w:rPr>
          <w:szCs w:val="28"/>
          <w:lang w:eastAsia="uk-UA"/>
        </w:rPr>
        <w:t>захисту майнових прав власників і користувачів земельних ділянок з метою запобігання протиправному поглинанню і захопленню підприємств в аграрному секторі економіки</w:t>
      </w:r>
      <w:r w:rsidR="009106A6">
        <w:rPr>
          <w:szCs w:val="28"/>
        </w:rPr>
        <w:t>.</w:t>
      </w:r>
    </w:p>
    <w:p w:rsidR="00142280" w:rsidRDefault="009106A6" w:rsidP="00CA011A">
      <w:pPr>
        <w:spacing w:before="120"/>
        <w:rPr>
          <w:szCs w:val="28"/>
        </w:rPr>
      </w:pPr>
      <w:r>
        <w:rPr>
          <w:szCs w:val="28"/>
        </w:rPr>
        <w:t>З</w:t>
      </w:r>
      <w:r w:rsidR="00E877DE" w:rsidRPr="00594789">
        <w:rPr>
          <w:szCs w:val="28"/>
        </w:rPr>
        <w:t>окрема</w:t>
      </w:r>
      <w:r w:rsidR="00142280">
        <w:rPr>
          <w:szCs w:val="28"/>
        </w:rPr>
        <w:t>, п</w:t>
      </w:r>
      <w:r w:rsidR="00142280" w:rsidRPr="00E7621E">
        <w:t>роектом Закону пропонується</w:t>
      </w:r>
      <w:r w:rsidR="00142280">
        <w:t xml:space="preserve"> </w:t>
      </w:r>
      <w:r w:rsidR="00142280" w:rsidRPr="00E7621E">
        <w:t>визначити, що власник нерухомого майна одностороннім правочином може встановити вимогу щодо нотаріального посвідчення договору, предметом якого є нерухоме майно чи його частина, а також скасувати таку вимогу (крім випадків, коли відповідно до вимог закону такий правочин підлягає нотаріальному посвідченню)</w:t>
      </w:r>
      <w:r w:rsidR="00CA011A">
        <w:t>.</w:t>
      </w:r>
      <w:r w:rsidR="00142280" w:rsidRPr="00E7621E">
        <w:t xml:space="preserve"> </w:t>
      </w:r>
      <w:r w:rsidR="00CA011A">
        <w:t>Т</w:t>
      </w:r>
      <w:r w:rsidR="00142280" w:rsidRPr="00E7621E">
        <w:t xml:space="preserve">ака вимога щодо обов’язковості нотаріального посвідчення договору підлягає державній реєстрації як обтяження у </w:t>
      </w:r>
      <w:r w:rsidR="00142280">
        <w:t>Д</w:t>
      </w:r>
      <w:r w:rsidR="00142280" w:rsidRPr="00E7621E">
        <w:t xml:space="preserve">ержавному реєстрі </w:t>
      </w:r>
      <w:r w:rsidR="00142280">
        <w:t xml:space="preserve">речових </w:t>
      </w:r>
      <w:r w:rsidR="00142280" w:rsidRPr="00E7621E">
        <w:t xml:space="preserve">прав </w:t>
      </w:r>
      <w:r w:rsidR="00142280">
        <w:t xml:space="preserve">на нерухоме майно </w:t>
      </w:r>
      <w:r w:rsidR="00142280" w:rsidRPr="00E7621E">
        <w:t>і може бути скасована за з</w:t>
      </w:r>
      <w:r w:rsidR="00142280">
        <w:t xml:space="preserve">аявою власника нерухомого майна. </w:t>
      </w:r>
      <w:r w:rsidR="006B338D">
        <w:t>Відповідні</w:t>
      </w:r>
      <w:r w:rsidR="00142280">
        <w:t xml:space="preserve"> зміни пропонується </w:t>
      </w:r>
      <w:proofErr w:type="spellStart"/>
      <w:r w:rsidR="00142280">
        <w:t>внести</w:t>
      </w:r>
      <w:proofErr w:type="spellEnd"/>
      <w:r w:rsidR="00142280">
        <w:t xml:space="preserve"> </w:t>
      </w:r>
      <w:r w:rsidR="00142280">
        <w:rPr>
          <w:szCs w:val="28"/>
        </w:rPr>
        <w:t>до частини</w:t>
      </w:r>
      <w:r w:rsidR="00142280" w:rsidRPr="008F70CA">
        <w:rPr>
          <w:szCs w:val="28"/>
        </w:rPr>
        <w:t xml:space="preserve"> </w:t>
      </w:r>
      <w:r w:rsidR="00142280">
        <w:rPr>
          <w:szCs w:val="28"/>
        </w:rPr>
        <w:t>першої статті</w:t>
      </w:r>
      <w:r w:rsidR="00142280" w:rsidRPr="008F70CA">
        <w:rPr>
          <w:szCs w:val="28"/>
        </w:rPr>
        <w:t xml:space="preserve"> 209 Ц</w:t>
      </w:r>
      <w:r w:rsidR="00142280">
        <w:rPr>
          <w:szCs w:val="28"/>
        </w:rPr>
        <w:t>ивільного кодексу</w:t>
      </w:r>
      <w:r w:rsidR="00142280" w:rsidRPr="008F70CA">
        <w:rPr>
          <w:szCs w:val="28"/>
        </w:rPr>
        <w:t xml:space="preserve"> України</w:t>
      </w:r>
      <w:r w:rsidR="00142280">
        <w:rPr>
          <w:szCs w:val="28"/>
        </w:rPr>
        <w:t xml:space="preserve">, </w:t>
      </w:r>
      <w:r w:rsidR="00142280" w:rsidRPr="008F70CA">
        <w:rPr>
          <w:szCs w:val="28"/>
        </w:rPr>
        <w:t xml:space="preserve">до </w:t>
      </w:r>
      <w:r w:rsidR="00142280">
        <w:rPr>
          <w:szCs w:val="28"/>
        </w:rPr>
        <w:t xml:space="preserve">частини п’ятої </w:t>
      </w:r>
      <w:r w:rsidR="006B338D">
        <w:rPr>
          <w:szCs w:val="28"/>
        </w:rPr>
        <w:br/>
      </w:r>
      <w:r w:rsidR="00142280">
        <w:rPr>
          <w:szCs w:val="28"/>
        </w:rPr>
        <w:t>с</w:t>
      </w:r>
      <w:r w:rsidR="00142280" w:rsidRPr="008F70CA">
        <w:rPr>
          <w:szCs w:val="28"/>
        </w:rPr>
        <w:t>татт</w:t>
      </w:r>
      <w:r w:rsidR="00CA011A">
        <w:rPr>
          <w:szCs w:val="28"/>
        </w:rPr>
        <w:t>і</w:t>
      </w:r>
      <w:r w:rsidR="00142280" w:rsidRPr="008F70CA">
        <w:rPr>
          <w:szCs w:val="28"/>
        </w:rPr>
        <w:t xml:space="preserve"> 102-1 Земельного кодексу України</w:t>
      </w:r>
      <w:r w:rsidR="00142280">
        <w:rPr>
          <w:szCs w:val="28"/>
        </w:rPr>
        <w:t>, статей</w:t>
      </w:r>
      <w:r w:rsidR="00142280" w:rsidRPr="008F70CA">
        <w:rPr>
          <w:szCs w:val="28"/>
        </w:rPr>
        <w:t xml:space="preserve"> 14</w:t>
      </w:r>
      <w:r w:rsidR="00CA011A">
        <w:rPr>
          <w:szCs w:val="28"/>
        </w:rPr>
        <w:t xml:space="preserve"> і</w:t>
      </w:r>
      <w:r w:rsidR="00142280" w:rsidRPr="008F70CA">
        <w:rPr>
          <w:szCs w:val="28"/>
        </w:rPr>
        <w:t xml:space="preserve"> 33 Закону України «Про оренду землі»</w:t>
      </w:r>
      <w:r w:rsidR="00142280">
        <w:rPr>
          <w:szCs w:val="28"/>
        </w:rPr>
        <w:t>.</w:t>
      </w:r>
    </w:p>
    <w:p w:rsidR="00142280" w:rsidRPr="008F70CA" w:rsidRDefault="00142280" w:rsidP="00CA011A">
      <w:pPr>
        <w:spacing w:before="120"/>
        <w:rPr>
          <w:szCs w:val="28"/>
        </w:rPr>
      </w:pPr>
      <w:r>
        <w:rPr>
          <w:szCs w:val="28"/>
        </w:rPr>
        <w:t>З</w:t>
      </w:r>
      <w:r w:rsidRPr="008F70CA">
        <w:rPr>
          <w:szCs w:val="28"/>
        </w:rPr>
        <w:t xml:space="preserve">а змістом ця пропозиція повторює </w:t>
      </w:r>
      <w:r>
        <w:rPr>
          <w:szCs w:val="28"/>
        </w:rPr>
        <w:t xml:space="preserve"> положення </w:t>
      </w:r>
      <w:r w:rsidR="00CA011A">
        <w:rPr>
          <w:szCs w:val="28"/>
        </w:rPr>
        <w:t>частини першої</w:t>
      </w:r>
      <w:r w:rsidR="00CA011A" w:rsidRPr="008F70CA">
        <w:rPr>
          <w:szCs w:val="28"/>
        </w:rPr>
        <w:t xml:space="preserve"> </w:t>
      </w:r>
      <w:r>
        <w:rPr>
          <w:szCs w:val="28"/>
        </w:rPr>
        <w:t xml:space="preserve">статті 209 </w:t>
      </w:r>
      <w:r w:rsidRPr="008F70CA">
        <w:rPr>
          <w:szCs w:val="28"/>
        </w:rPr>
        <w:t>Ц</w:t>
      </w:r>
      <w:r>
        <w:rPr>
          <w:szCs w:val="28"/>
        </w:rPr>
        <w:t>ивільного кодексу</w:t>
      </w:r>
      <w:r w:rsidRPr="008F70CA">
        <w:rPr>
          <w:szCs w:val="28"/>
        </w:rPr>
        <w:t xml:space="preserve"> України</w:t>
      </w:r>
      <w:r>
        <w:rPr>
          <w:szCs w:val="28"/>
        </w:rPr>
        <w:t xml:space="preserve">, згідно з </w:t>
      </w:r>
      <w:r w:rsidR="00CA011A">
        <w:rPr>
          <w:szCs w:val="28"/>
        </w:rPr>
        <w:t xml:space="preserve">якою </w:t>
      </w:r>
      <w:r w:rsidRPr="008F70CA">
        <w:rPr>
          <w:szCs w:val="28"/>
        </w:rPr>
        <w:t xml:space="preserve">правочин, вчинений у письмовій формі, підлягає нотаріальному посвідченню лише у випадках, </w:t>
      </w:r>
      <w:r w:rsidRPr="008F70CA">
        <w:rPr>
          <w:szCs w:val="28"/>
        </w:rPr>
        <w:lastRenderedPageBreak/>
        <w:t xml:space="preserve">встановлених законом або </w:t>
      </w:r>
      <w:r w:rsidR="00CA011A">
        <w:rPr>
          <w:szCs w:val="28"/>
        </w:rPr>
        <w:t xml:space="preserve">за </w:t>
      </w:r>
      <w:r w:rsidRPr="008F70CA">
        <w:rPr>
          <w:szCs w:val="28"/>
        </w:rPr>
        <w:t xml:space="preserve">домовленістю сторін, а згідно з </w:t>
      </w:r>
      <w:r>
        <w:rPr>
          <w:szCs w:val="28"/>
        </w:rPr>
        <w:t>запропонованою частиною</w:t>
      </w:r>
      <w:r w:rsidRPr="008F70CA">
        <w:rPr>
          <w:szCs w:val="28"/>
        </w:rPr>
        <w:t xml:space="preserve"> </w:t>
      </w:r>
      <w:r>
        <w:rPr>
          <w:szCs w:val="28"/>
        </w:rPr>
        <w:t>четвертою</w:t>
      </w:r>
      <w:r w:rsidRPr="008F70CA">
        <w:rPr>
          <w:szCs w:val="28"/>
        </w:rPr>
        <w:t xml:space="preserve"> на вимогу фізичної або юридичної особи будь-який правочин з її участю може бути нотаріально посвідчений. </w:t>
      </w:r>
    </w:p>
    <w:p w:rsidR="00142280" w:rsidRDefault="00142280" w:rsidP="00CA011A">
      <w:pPr>
        <w:pStyle w:val="ad"/>
        <w:spacing w:before="120" w:after="0"/>
        <w:rPr>
          <w:szCs w:val="28"/>
        </w:rPr>
      </w:pPr>
      <w:r>
        <w:rPr>
          <w:szCs w:val="28"/>
        </w:rPr>
        <w:t>У законопроекті н</w:t>
      </w:r>
      <w:r w:rsidRPr="008F70CA">
        <w:rPr>
          <w:szCs w:val="28"/>
        </w:rPr>
        <w:t xml:space="preserve">еобхідно </w:t>
      </w:r>
      <w:r>
        <w:rPr>
          <w:szCs w:val="28"/>
        </w:rPr>
        <w:t>врахувати, що в</w:t>
      </w:r>
      <w:r w:rsidRPr="008F70CA">
        <w:rPr>
          <w:szCs w:val="28"/>
        </w:rPr>
        <w:t>становлення вимоги в розумінні даного проекту як од</w:t>
      </w:r>
      <w:r>
        <w:rPr>
          <w:szCs w:val="28"/>
        </w:rPr>
        <w:t>носторонній правочин спрямоване</w:t>
      </w:r>
      <w:r w:rsidRPr="008F70CA">
        <w:rPr>
          <w:szCs w:val="28"/>
        </w:rPr>
        <w:t xml:space="preserve"> на встановлення в односторонньому порядку обов’язків для інших осіб. </w:t>
      </w:r>
      <w:r>
        <w:rPr>
          <w:szCs w:val="28"/>
        </w:rPr>
        <w:t xml:space="preserve"> Згідно з частиною</w:t>
      </w:r>
      <w:r w:rsidRPr="008F70CA">
        <w:rPr>
          <w:szCs w:val="28"/>
        </w:rPr>
        <w:t xml:space="preserve"> </w:t>
      </w:r>
      <w:r>
        <w:rPr>
          <w:szCs w:val="28"/>
        </w:rPr>
        <w:t>першою статті</w:t>
      </w:r>
      <w:r w:rsidRPr="008F70CA">
        <w:rPr>
          <w:szCs w:val="28"/>
        </w:rPr>
        <w:t xml:space="preserve"> 202 Ц</w:t>
      </w:r>
      <w:r>
        <w:rPr>
          <w:szCs w:val="28"/>
        </w:rPr>
        <w:t>ивільного кодексу</w:t>
      </w:r>
      <w:r w:rsidRPr="008F70CA">
        <w:rPr>
          <w:szCs w:val="28"/>
        </w:rPr>
        <w:t xml:space="preserve"> України правочином є дія особи, яка спрямована на набуття, зміну або припинення цивіл</w:t>
      </w:r>
      <w:r>
        <w:rPr>
          <w:szCs w:val="28"/>
        </w:rPr>
        <w:t>ьних прав та обов'язків. Відповідно до статті</w:t>
      </w:r>
      <w:r w:rsidRPr="008F70CA">
        <w:rPr>
          <w:szCs w:val="28"/>
        </w:rPr>
        <w:t xml:space="preserve"> 11 Ц</w:t>
      </w:r>
      <w:r>
        <w:rPr>
          <w:szCs w:val="28"/>
        </w:rPr>
        <w:t>ивільного кодексу</w:t>
      </w:r>
      <w:r w:rsidRPr="008F70CA">
        <w:rPr>
          <w:szCs w:val="28"/>
        </w:rPr>
        <w:t xml:space="preserve"> України підстава</w:t>
      </w:r>
      <w:r>
        <w:rPr>
          <w:szCs w:val="28"/>
        </w:rPr>
        <w:t xml:space="preserve">ми </w:t>
      </w:r>
      <w:r w:rsidRPr="008F70CA">
        <w:rPr>
          <w:szCs w:val="28"/>
        </w:rPr>
        <w:t>виникнення цивільних прав та обов’язків, зокрема, є</w:t>
      </w:r>
      <w:r>
        <w:rPr>
          <w:szCs w:val="28"/>
        </w:rPr>
        <w:t xml:space="preserve"> договори та інші правочини</w:t>
      </w:r>
      <w:r w:rsidRPr="008F70CA">
        <w:rPr>
          <w:szCs w:val="28"/>
        </w:rPr>
        <w:t>. Однак довільне встановлення прав та обов’язків однією особою – учасником цивільних відносин для іншої особи, яка є юридично рівною та має ті ж самі права і обов’язки що і перша особа, суперечит</w:t>
      </w:r>
      <w:r>
        <w:rPr>
          <w:szCs w:val="28"/>
        </w:rPr>
        <w:t>ь принципам цивільного права.</w:t>
      </w:r>
    </w:p>
    <w:p w:rsidR="00DD5624" w:rsidRPr="009E4411" w:rsidRDefault="00DD5624" w:rsidP="00CA0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textAlignment w:val="baseline"/>
        <w:rPr>
          <w:szCs w:val="28"/>
        </w:rPr>
      </w:pPr>
      <w:r>
        <w:rPr>
          <w:szCs w:val="28"/>
        </w:rPr>
        <w:t xml:space="preserve">Законопроектом пропонується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</w:t>
      </w:r>
      <w:r w:rsidRPr="00402597">
        <w:rPr>
          <w:szCs w:val="28"/>
        </w:rPr>
        <w:t>міни до статті 15 За</w:t>
      </w:r>
      <w:r>
        <w:rPr>
          <w:szCs w:val="28"/>
        </w:rPr>
        <w:t xml:space="preserve">кону України «Про оренду землі», які визначають, що </w:t>
      </w:r>
      <w:r w:rsidRPr="00DA691B">
        <w:rPr>
          <w:szCs w:val="28"/>
        </w:rPr>
        <w:t xml:space="preserve">істотними умовами договору оренди землі є строк дії договору оренди та дата закінчення дії такого договору. </w:t>
      </w:r>
      <w:r w:rsidRPr="00402597">
        <w:rPr>
          <w:szCs w:val="28"/>
        </w:rPr>
        <w:t xml:space="preserve">Комітет вважає </w:t>
      </w:r>
      <w:r>
        <w:rPr>
          <w:szCs w:val="28"/>
        </w:rPr>
        <w:t xml:space="preserve">внесення зазначених змін </w:t>
      </w:r>
      <w:r w:rsidRPr="00402597">
        <w:rPr>
          <w:szCs w:val="28"/>
        </w:rPr>
        <w:t>не</w:t>
      </w:r>
      <w:r>
        <w:rPr>
          <w:szCs w:val="28"/>
        </w:rPr>
        <w:t>доцільним</w:t>
      </w:r>
      <w:r w:rsidRPr="00402597">
        <w:rPr>
          <w:szCs w:val="28"/>
        </w:rPr>
        <w:t>, адже відповідно до статей 251</w:t>
      </w:r>
      <w:r w:rsidR="00CA011A">
        <w:rPr>
          <w:szCs w:val="28"/>
        </w:rPr>
        <w:t xml:space="preserve"> і </w:t>
      </w:r>
      <w:r w:rsidRPr="00402597">
        <w:rPr>
          <w:szCs w:val="28"/>
        </w:rPr>
        <w:t xml:space="preserve">252 Цивільного кодексу України строком є певний період у часі, зі </w:t>
      </w:r>
      <w:proofErr w:type="spellStart"/>
      <w:r w:rsidRPr="00402597">
        <w:rPr>
          <w:szCs w:val="28"/>
        </w:rPr>
        <w:t>спливом</w:t>
      </w:r>
      <w:proofErr w:type="spellEnd"/>
      <w:r w:rsidRPr="00402597">
        <w:rPr>
          <w:szCs w:val="28"/>
        </w:rPr>
        <w:t xml:space="preserve"> якого пов'язана дія чи подія, яка має юридичне значення. Строк визначається роками, місяцями, тижнями, днями або годинами. </w:t>
      </w:r>
    </w:p>
    <w:p w:rsidR="00303A3A" w:rsidRDefault="00303A3A" w:rsidP="00CA011A">
      <w:pPr>
        <w:pStyle w:val="ad"/>
        <w:spacing w:before="120" w:after="0"/>
      </w:pPr>
      <w:r>
        <w:rPr>
          <w:szCs w:val="28"/>
        </w:rPr>
        <w:t xml:space="preserve">Як зазначено у пояснювальній записці до законопроекту, </w:t>
      </w:r>
      <w:r w:rsidR="00CA011A">
        <w:t>р</w:t>
      </w:r>
      <w:r w:rsidR="00CA011A" w:rsidRPr="00E7621E">
        <w:t xml:space="preserve">еалізація </w:t>
      </w:r>
      <w:r w:rsidR="00CA011A">
        <w:rPr>
          <w:szCs w:val="28"/>
        </w:rPr>
        <w:t>його</w:t>
      </w:r>
      <w:r w:rsidR="00CA011A" w:rsidRPr="00E7621E">
        <w:t xml:space="preserve"> положень </w:t>
      </w:r>
      <w:r w:rsidR="00CA011A">
        <w:t xml:space="preserve">не </w:t>
      </w:r>
      <w:r w:rsidR="00CA011A" w:rsidRPr="00E7621E">
        <w:t xml:space="preserve">потребуватиме додаткових витрат </w:t>
      </w:r>
      <w:r w:rsidR="00CA011A">
        <w:t>з д</w:t>
      </w:r>
      <w:r w:rsidR="00CA011A" w:rsidRPr="00E7621E">
        <w:t xml:space="preserve">ержавного </w:t>
      </w:r>
      <w:r w:rsidR="00CA011A">
        <w:t>та місцевих бюджетів</w:t>
      </w:r>
      <w:r w:rsidRPr="004303F1">
        <w:rPr>
          <w:szCs w:val="28"/>
        </w:rPr>
        <w:t>.</w:t>
      </w:r>
    </w:p>
    <w:p w:rsidR="001404DD" w:rsidRPr="001404DD" w:rsidRDefault="001404DD" w:rsidP="00CA011A">
      <w:pPr>
        <w:spacing w:before="120"/>
        <w:rPr>
          <w:lang w:val="ru-RU"/>
        </w:rPr>
      </w:pPr>
      <w:r>
        <w:t>Головне науково-експертне управління розглянуло законопроект і зробило висновок, що</w:t>
      </w:r>
      <w:r>
        <w:rPr>
          <w:lang w:val="ru-RU"/>
        </w:rPr>
        <w:t xml:space="preserve"> </w:t>
      </w:r>
      <w:r w:rsidRPr="00E40AB7">
        <w:rPr>
          <w:color w:val="000000"/>
          <w:szCs w:val="28"/>
        </w:rPr>
        <w:t>за результатами розгляду проекту в першому читанні законопроект потребує суттєвого доопрацювання</w:t>
      </w:r>
      <w:r>
        <w:rPr>
          <w:color w:val="000000"/>
          <w:szCs w:val="28"/>
          <w:lang w:val="ru-RU"/>
        </w:rPr>
        <w:t>.</w:t>
      </w:r>
    </w:p>
    <w:p w:rsidR="008E7593" w:rsidRPr="00EB18E9" w:rsidRDefault="008E7593" w:rsidP="00CA011A">
      <w:pPr>
        <w:spacing w:before="120"/>
      </w:pPr>
      <w:r w:rsidRPr="00EB18E9">
        <w:t xml:space="preserve">Зважаючи на викладене, Комітет </w:t>
      </w:r>
      <w:r w:rsidR="00EC7990">
        <w:t xml:space="preserve"> </w:t>
      </w:r>
      <w:r w:rsidRPr="00EB18E9">
        <w:t>в и р і ш и в:</w:t>
      </w:r>
    </w:p>
    <w:p w:rsidR="003858E4" w:rsidRPr="00C1012A" w:rsidRDefault="003858E4" w:rsidP="00CA011A">
      <w:pPr>
        <w:spacing w:before="120"/>
        <w:rPr>
          <w:szCs w:val="28"/>
        </w:rPr>
      </w:pPr>
      <w:r w:rsidRPr="00C1012A">
        <w:rPr>
          <w:szCs w:val="28"/>
        </w:rPr>
        <w:t xml:space="preserve">1. Рекомендувати Комітету з питань </w:t>
      </w:r>
      <w:r w:rsidR="00392B20">
        <w:rPr>
          <w:szCs w:val="28"/>
        </w:rPr>
        <w:t xml:space="preserve">аграрної політики та земельних відносин </w:t>
      </w:r>
      <w:proofErr w:type="spellStart"/>
      <w:r w:rsidRPr="00C1012A">
        <w:rPr>
          <w:szCs w:val="28"/>
        </w:rPr>
        <w:t>внести</w:t>
      </w:r>
      <w:proofErr w:type="spellEnd"/>
      <w:r w:rsidRPr="00C1012A">
        <w:rPr>
          <w:szCs w:val="28"/>
        </w:rPr>
        <w:t xml:space="preserve"> пропозицію до Верховної Ради України проект Закону України </w:t>
      </w:r>
      <w:bookmarkStart w:id="0" w:name="_GoBack"/>
      <w:r w:rsidR="00392B20" w:rsidRPr="006F3CB4">
        <w:rPr>
          <w:szCs w:val="28"/>
        </w:rPr>
        <w:t xml:space="preserve">про </w:t>
      </w:r>
      <w:r w:rsidR="00392B20" w:rsidRPr="00380E7E">
        <w:rPr>
          <w:szCs w:val="28"/>
        </w:rPr>
        <w:t xml:space="preserve">внесення змін до </w:t>
      </w:r>
      <w:r w:rsidR="00392B20" w:rsidRPr="00392B20">
        <w:rPr>
          <w:szCs w:val="28"/>
        </w:rPr>
        <w:t xml:space="preserve">Земельного кодексу України та </w:t>
      </w:r>
      <w:r w:rsidR="00392B20" w:rsidRPr="00380E7E">
        <w:rPr>
          <w:szCs w:val="28"/>
        </w:rPr>
        <w:t xml:space="preserve">деяких законодавчих актів </w:t>
      </w:r>
      <w:r w:rsidR="00392B20" w:rsidRPr="00392B20">
        <w:rPr>
          <w:szCs w:val="28"/>
        </w:rPr>
        <w:t>щодо протидії рейдерству</w:t>
      </w:r>
      <w:r w:rsidR="00392B20" w:rsidRPr="006F3CB4">
        <w:rPr>
          <w:szCs w:val="28"/>
        </w:rPr>
        <w:t xml:space="preserve">, внесений </w:t>
      </w:r>
      <w:r w:rsidR="00392B20" w:rsidRPr="00392B20">
        <w:rPr>
          <w:szCs w:val="28"/>
        </w:rPr>
        <w:t>народними депутатами</w:t>
      </w:r>
      <w:r w:rsidR="00392B20" w:rsidRPr="006F3CB4">
        <w:rPr>
          <w:szCs w:val="28"/>
        </w:rPr>
        <w:t xml:space="preserve"> України</w:t>
      </w:r>
      <w:r w:rsidR="00392B20" w:rsidRPr="00392B20">
        <w:rPr>
          <w:szCs w:val="28"/>
        </w:rPr>
        <w:t xml:space="preserve"> </w:t>
      </w:r>
      <w:proofErr w:type="spellStart"/>
      <w:r w:rsidR="00392B20" w:rsidRPr="00392B20">
        <w:rPr>
          <w:szCs w:val="28"/>
        </w:rPr>
        <w:t>Кулінічем</w:t>
      </w:r>
      <w:proofErr w:type="spellEnd"/>
      <w:r w:rsidR="00392B20" w:rsidRPr="00392B20">
        <w:rPr>
          <w:szCs w:val="28"/>
        </w:rPr>
        <w:t xml:space="preserve"> О.І., </w:t>
      </w:r>
      <w:proofErr w:type="spellStart"/>
      <w:r w:rsidR="00392B20" w:rsidRPr="00392B20">
        <w:rPr>
          <w:szCs w:val="28"/>
        </w:rPr>
        <w:t>Бакуменком</w:t>
      </w:r>
      <w:proofErr w:type="spellEnd"/>
      <w:r w:rsidR="00392B20" w:rsidRPr="00392B20">
        <w:rPr>
          <w:szCs w:val="28"/>
        </w:rPr>
        <w:t xml:space="preserve"> О.Б., Ляшком О.В. та іншими </w:t>
      </w:r>
      <w:r w:rsidR="00392B20">
        <w:rPr>
          <w:szCs w:val="28"/>
        </w:rPr>
        <w:t xml:space="preserve">(реєстр. </w:t>
      </w:r>
      <w:r w:rsidR="00392B20" w:rsidRPr="006F3CB4">
        <w:rPr>
          <w:szCs w:val="28"/>
        </w:rPr>
        <w:t xml:space="preserve">№ </w:t>
      </w:r>
      <w:r w:rsidR="00392B20" w:rsidRPr="00392B20">
        <w:rPr>
          <w:szCs w:val="28"/>
        </w:rPr>
        <w:t>8121</w:t>
      </w:r>
      <w:r w:rsidR="00392B20" w:rsidRPr="006F3CB4">
        <w:rPr>
          <w:szCs w:val="28"/>
        </w:rPr>
        <w:t xml:space="preserve"> від </w:t>
      </w:r>
      <w:r w:rsidR="00392B20">
        <w:rPr>
          <w:szCs w:val="28"/>
        </w:rPr>
        <w:t>1</w:t>
      </w:r>
      <w:r w:rsidR="00392B20" w:rsidRPr="00392B20">
        <w:rPr>
          <w:szCs w:val="28"/>
        </w:rPr>
        <w:t>4</w:t>
      </w:r>
      <w:r w:rsidR="00392B20" w:rsidRPr="006F3CB4">
        <w:rPr>
          <w:szCs w:val="28"/>
        </w:rPr>
        <w:t>.</w:t>
      </w:r>
      <w:r w:rsidR="00392B20" w:rsidRPr="00392B20">
        <w:rPr>
          <w:szCs w:val="28"/>
        </w:rPr>
        <w:t>03</w:t>
      </w:r>
      <w:r w:rsidR="00392B20" w:rsidRPr="006F3CB4">
        <w:rPr>
          <w:szCs w:val="28"/>
        </w:rPr>
        <w:t>.201</w:t>
      </w:r>
      <w:r w:rsidR="006B338D">
        <w:rPr>
          <w:szCs w:val="28"/>
        </w:rPr>
        <w:t>8</w:t>
      </w:r>
      <w:r w:rsidR="00392B20" w:rsidRPr="006F3CB4">
        <w:rPr>
          <w:szCs w:val="28"/>
        </w:rPr>
        <w:t xml:space="preserve"> р.)</w:t>
      </w:r>
      <w:bookmarkEnd w:id="0"/>
      <w:r>
        <w:rPr>
          <w:szCs w:val="28"/>
        </w:rPr>
        <w:t>,</w:t>
      </w:r>
      <w:r w:rsidR="00DA691B">
        <w:rPr>
          <w:szCs w:val="28"/>
          <w:lang w:val="ru-RU"/>
        </w:rPr>
        <w:t xml:space="preserve"> </w:t>
      </w:r>
      <w:r w:rsidRPr="00C1012A">
        <w:rPr>
          <w:szCs w:val="28"/>
        </w:rPr>
        <w:t xml:space="preserve"> </w:t>
      </w:r>
      <w:r w:rsidR="00DA691B" w:rsidRPr="00EE361B">
        <w:rPr>
          <w:szCs w:val="28"/>
        </w:rPr>
        <w:t xml:space="preserve">за результатами розгляду в першому читанні </w:t>
      </w:r>
      <w:r w:rsidR="00DA691B" w:rsidRPr="00EE361B">
        <w:rPr>
          <w:bCs/>
        </w:rPr>
        <w:t xml:space="preserve">повернути на доопрацювання </w:t>
      </w:r>
      <w:r w:rsidR="00DA691B" w:rsidRPr="00EE361B">
        <w:rPr>
          <w:szCs w:val="28"/>
        </w:rPr>
        <w:t>суб’єкту права законодавчої ініціативи</w:t>
      </w:r>
      <w:r w:rsidRPr="00C1012A">
        <w:rPr>
          <w:szCs w:val="28"/>
        </w:rPr>
        <w:t>.</w:t>
      </w:r>
    </w:p>
    <w:p w:rsidR="003858E4" w:rsidRPr="00C20884" w:rsidRDefault="003858E4" w:rsidP="00CA011A">
      <w:pPr>
        <w:shd w:val="clear" w:color="auto" w:fill="FFFFFF"/>
        <w:spacing w:before="120" w:after="40"/>
        <w:rPr>
          <w:szCs w:val="28"/>
          <w:lang w:val="ru-RU"/>
        </w:rPr>
      </w:pPr>
      <w:r w:rsidRPr="00213B86">
        <w:rPr>
          <w:szCs w:val="28"/>
        </w:rPr>
        <w:t xml:space="preserve">2. </w:t>
      </w:r>
      <w:r w:rsidRPr="000A60B8">
        <w:rPr>
          <w:szCs w:val="28"/>
        </w:rPr>
        <w:t xml:space="preserve">Висновок направити </w:t>
      </w:r>
      <w:r w:rsidRPr="00C1012A">
        <w:rPr>
          <w:szCs w:val="28"/>
        </w:rPr>
        <w:t xml:space="preserve">Комітету з питань </w:t>
      </w:r>
      <w:r w:rsidR="00392B20">
        <w:rPr>
          <w:szCs w:val="28"/>
        </w:rPr>
        <w:t>аграрної політики та земельних відносин</w:t>
      </w:r>
      <w:r>
        <w:rPr>
          <w:szCs w:val="28"/>
        </w:rPr>
        <w:t>.</w:t>
      </w:r>
    </w:p>
    <w:p w:rsidR="00DE4FF3" w:rsidRDefault="00DE4FF3" w:rsidP="005A5A21">
      <w:pPr>
        <w:pStyle w:val="a4"/>
        <w:ind w:firstLine="0"/>
        <w:jc w:val="center"/>
        <w:rPr>
          <w:b/>
        </w:rPr>
      </w:pPr>
    </w:p>
    <w:p w:rsidR="000A2F5A" w:rsidRDefault="000A2F5A" w:rsidP="000A2F5A">
      <w:pPr>
        <w:pStyle w:val="a4"/>
        <w:ind w:firstLine="709"/>
        <w:rPr>
          <w:b/>
        </w:rPr>
      </w:pPr>
      <w:r>
        <w:rPr>
          <w:b/>
        </w:rPr>
        <w:t>Перший заступник</w:t>
      </w:r>
    </w:p>
    <w:p w:rsidR="000A2F5A" w:rsidRPr="004A19E9" w:rsidRDefault="006F3CB4" w:rsidP="000A2F5A">
      <w:pPr>
        <w:pStyle w:val="a4"/>
        <w:ind w:firstLine="709"/>
        <w:rPr>
          <w:b/>
        </w:rPr>
      </w:pPr>
      <w:r>
        <w:rPr>
          <w:b/>
        </w:rPr>
        <w:t>Г</w:t>
      </w:r>
      <w:r w:rsidR="000A2F5A" w:rsidRPr="00F466B3">
        <w:rPr>
          <w:b/>
        </w:rPr>
        <w:t>олов</w:t>
      </w:r>
      <w:r w:rsidR="000A2F5A">
        <w:rPr>
          <w:b/>
        </w:rPr>
        <w:t>и</w:t>
      </w:r>
      <w:r w:rsidR="000A2F5A" w:rsidRPr="00F466B3">
        <w:rPr>
          <w:b/>
        </w:rPr>
        <w:t xml:space="preserve"> Комітету                                                </w:t>
      </w:r>
      <w:r w:rsidR="000A2F5A">
        <w:rPr>
          <w:b/>
        </w:rPr>
        <w:t xml:space="preserve">                      </w:t>
      </w:r>
      <w:r w:rsidR="000A2F5A" w:rsidRPr="00F466B3">
        <w:rPr>
          <w:b/>
        </w:rPr>
        <w:t xml:space="preserve">    </w:t>
      </w:r>
      <w:r w:rsidR="000A2F5A">
        <w:rPr>
          <w:b/>
        </w:rPr>
        <w:t>А. Д</w:t>
      </w:r>
      <w:r w:rsidR="00435AED">
        <w:rPr>
          <w:b/>
        </w:rPr>
        <w:t>ИРІВ</w:t>
      </w:r>
    </w:p>
    <w:sectPr w:rsidR="000A2F5A" w:rsidRPr="004A19E9" w:rsidSect="00856C2A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E3" w:rsidRDefault="00261EE3">
      <w:r>
        <w:separator/>
      </w:r>
    </w:p>
  </w:endnote>
  <w:endnote w:type="continuationSeparator" w:id="0">
    <w:p w:rsidR="00261EE3" w:rsidRDefault="002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E3" w:rsidRDefault="00261EE3">
      <w:r>
        <w:separator/>
      </w:r>
    </w:p>
  </w:footnote>
  <w:footnote w:type="continuationSeparator" w:id="0">
    <w:p w:rsidR="00261EE3" w:rsidRDefault="0026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11" w:rsidRDefault="009E3E11" w:rsidP="001E45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9E3E11" w:rsidRDefault="009E3E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11" w:rsidRDefault="009E3E11" w:rsidP="001E45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7668">
      <w:rPr>
        <w:rStyle w:val="a9"/>
        <w:noProof/>
      </w:rPr>
      <w:t>2</w:t>
    </w:r>
    <w:r>
      <w:rPr>
        <w:rStyle w:val="a9"/>
      </w:rPr>
      <w:fldChar w:fldCharType="end"/>
    </w:r>
  </w:p>
  <w:p w:rsidR="009E3E11" w:rsidRDefault="009E3E11" w:rsidP="00F3373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24AC1C2C"/>
    <w:multiLevelType w:val="hybridMultilevel"/>
    <w:tmpl w:val="3254167E"/>
    <w:lvl w:ilvl="0" w:tplc="FC225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8D255E"/>
    <w:multiLevelType w:val="multilevel"/>
    <w:tmpl w:val="29D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3"/>
    <w:rsid w:val="000003CE"/>
    <w:rsid w:val="00003A09"/>
    <w:rsid w:val="00010A5C"/>
    <w:rsid w:val="0001564E"/>
    <w:rsid w:val="00023303"/>
    <w:rsid w:val="0002658D"/>
    <w:rsid w:val="00030BE3"/>
    <w:rsid w:val="00030F71"/>
    <w:rsid w:val="00034F96"/>
    <w:rsid w:val="000375CD"/>
    <w:rsid w:val="000401A1"/>
    <w:rsid w:val="000414EB"/>
    <w:rsid w:val="00043D8B"/>
    <w:rsid w:val="00050405"/>
    <w:rsid w:val="0005081C"/>
    <w:rsid w:val="0005507D"/>
    <w:rsid w:val="00064B6C"/>
    <w:rsid w:val="0007321E"/>
    <w:rsid w:val="00076C9D"/>
    <w:rsid w:val="000A09D1"/>
    <w:rsid w:val="000A2F5A"/>
    <w:rsid w:val="000A50D2"/>
    <w:rsid w:val="000A60B8"/>
    <w:rsid w:val="000B5BC0"/>
    <w:rsid w:val="000C6D36"/>
    <w:rsid w:val="000D4502"/>
    <w:rsid w:val="000F4A06"/>
    <w:rsid w:val="001032DB"/>
    <w:rsid w:val="00122CB8"/>
    <w:rsid w:val="00126A83"/>
    <w:rsid w:val="00132711"/>
    <w:rsid w:val="00136C17"/>
    <w:rsid w:val="001404DD"/>
    <w:rsid w:val="00142280"/>
    <w:rsid w:val="001630D5"/>
    <w:rsid w:val="0016487F"/>
    <w:rsid w:val="0019223C"/>
    <w:rsid w:val="0019565C"/>
    <w:rsid w:val="001A2A7B"/>
    <w:rsid w:val="001B02A2"/>
    <w:rsid w:val="001B4F13"/>
    <w:rsid w:val="001B7D47"/>
    <w:rsid w:val="001C48EE"/>
    <w:rsid w:val="001E4573"/>
    <w:rsid w:val="001E5A8E"/>
    <w:rsid w:val="001F0FF0"/>
    <w:rsid w:val="00200BD5"/>
    <w:rsid w:val="0020132D"/>
    <w:rsid w:val="00201365"/>
    <w:rsid w:val="00201F3D"/>
    <w:rsid w:val="00203241"/>
    <w:rsid w:val="00207825"/>
    <w:rsid w:val="00210579"/>
    <w:rsid w:val="00220BB5"/>
    <w:rsid w:val="00223CE4"/>
    <w:rsid w:val="002252A4"/>
    <w:rsid w:val="002372BD"/>
    <w:rsid w:val="00240775"/>
    <w:rsid w:val="00255121"/>
    <w:rsid w:val="00257CEE"/>
    <w:rsid w:val="00261EE3"/>
    <w:rsid w:val="00262068"/>
    <w:rsid w:val="0026612A"/>
    <w:rsid w:val="00275D90"/>
    <w:rsid w:val="00277625"/>
    <w:rsid w:val="00282310"/>
    <w:rsid w:val="002966D9"/>
    <w:rsid w:val="002A45F0"/>
    <w:rsid w:val="002A4715"/>
    <w:rsid w:val="002A7BAE"/>
    <w:rsid w:val="002C0A85"/>
    <w:rsid w:val="002C2101"/>
    <w:rsid w:val="002C2D80"/>
    <w:rsid w:val="002C431E"/>
    <w:rsid w:val="002D3216"/>
    <w:rsid w:val="002E06EB"/>
    <w:rsid w:val="002F0ED0"/>
    <w:rsid w:val="002F1E65"/>
    <w:rsid w:val="00303A3A"/>
    <w:rsid w:val="003047BE"/>
    <w:rsid w:val="003050BF"/>
    <w:rsid w:val="003053CA"/>
    <w:rsid w:val="00313B53"/>
    <w:rsid w:val="0031573C"/>
    <w:rsid w:val="0032045D"/>
    <w:rsid w:val="00323D5D"/>
    <w:rsid w:val="00336FB4"/>
    <w:rsid w:val="00337F48"/>
    <w:rsid w:val="003430E0"/>
    <w:rsid w:val="00354CB4"/>
    <w:rsid w:val="003576C7"/>
    <w:rsid w:val="0037045C"/>
    <w:rsid w:val="00373D7A"/>
    <w:rsid w:val="00374CE7"/>
    <w:rsid w:val="00380E7E"/>
    <w:rsid w:val="00383E1D"/>
    <w:rsid w:val="003858E4"/>
    <w:rsid w:val="00387AE1"/>
    <w:rsid w:val="00392B20"/>
    <w:rsid w:val="0039629F"/>
    <w:rsid w:val="003C16FA"/>
    <w:rsid w:val="003D4FF8"/>
    <w:rsid w:val="003D70B5"/>
    <w:rsid w:val="003F1863"/>
    <w:rsid w:val="004000AE"/>
    <w:rsid w:val="00402A73"/>
    <w:rsid w:val="00407623"/>
    <w:rsid w:val="00407A94"/>
    <w:rsid w:val="0041444D"/>
    <w:rsid w:val="00414CF2"/>
    <w:rsid w:val="004231AC"/>
    <w:rsid w:val="00426149"/>
    <w:rsid w:val="004300B6"/>
    <w:rsid w:val="004306FA"/>
    <w:rsid w:val="00435AED"/>
    <w:rsid w:val="00446C78"/>
    <w:rsid w:val="00447230"/>
    <w:rsid w:val="00457140"/>
    <w:rsid w:val="0046159B"/>
    <w:rsid w:val="004668BC"/>
    <w:rsid w:val="0047166D"/>
    <w:rsid w:val="00476A0E"/>
    <w:rsid w:val="00481AF2"/>
    <w:rsid w:val="00487803"/>
    <w:rsid w:val="0049025A"/>
    <w:rsid w:val="00490904"/>
    <w:rsid w:val="00496F5A"/>
    <w:rsid w:val="004B3B83"/>
    <w:rsid w:val="004C15CB"/>
    <w:rsid w:val="004D0DE2"/>
    <w:rsid w:val="004F6763"/>
    <w:rsid w:val="004F72B4"/>
    <w:rsid w:val="004F7621"/>
    <w:rsid w:val="00513B4A"/>
    <w:rsid w:val="00517073"/>
    <w:rsid w:val="00523D86"/>
    <w:rsid w:val="005320CB"/>
    <w:rsid w:val="00540C32"/>
    <w:rsid w:val="005429CD"/>
    <w:rsid w:val="00555791"/>
    <w:rsid w:val="00555B89"/>
    <w:rsid w:val="00561534"/>
    <w:rsid w:val="0057107B"/>
    <w:rsid w:val="0057135B"/>
    <w:rsid w:val="005717D5"/>
    <w:rsid w:val="00575B12"/>
    <w:rsid w:val="005811B9"/>
    <w:rsid w:val="00595F9C"/>
    <w:rsid w:val="00596B80"/>
    <w:rsid w:val="005A5A21"/>
    <w:rsid w:val="005A7446"/>
    <w:rsid w:val="005B47DD"/>
    <w:rsid w:val="005C07E7"/>
    <w:rsid w:val="005D0BCE"/>
    <w:rsid w:val="005E2D2C"/>
    <w:rsid w:val="005E474C"/>
    <w:rsid w:val="005F198F"/>
    <w:rsid w:val="006075B7"/>
    <w:rsid w:val="00610AF7"/>
    <w:rsid w:val="00613CBD"/>
    <w:rsid w:val="00626190"/>
    <w:rsid w:val="0062771D"/>
    <w:rsid w:val="00627949"/>
    <w:rsid w:val="0063107D"/>
    <w:rsid w:val="00632052"/>
    <w:rsid w:val="00633AEE"/>
    <w:rsid w:val="006676CA"/>
    <w:rsid w:val="00667DE6"/>
    <w:rsid w:val="00670707"/>
    <w:rsid w:val="006720A9"/>
    <w:rsid w:val="0068379E"/>
    <w:rsid w:val="0069556E"/>
    <w:rsid w:val="006A42FF"/>
    <w:rsid w:val="006B0F54"/>
    <w:rsid w:val="006B1F5C"/>
    <w:rsid w:val="006B2AD4"/>
    <w:rsid w:val="006B338D"/>
    <w:rsid w:val="006B53C9"/>
    <w:rsid w:val="006C0652"/>
    <w:rsid w:val="006C5CC0"/>
    <w:rsid w:val="006F0CCE"/>
    <w:rsid w:val="006F2AF5"/>
    <w:rsid w:val="006F3CB4"/>
    <w:rsid w:val="006F56F8"/>
    <w:rsid w:val="006F5C55"/>
    <w:rsid w:val="006F71F8"/>
    <w:rsid w:val="006F79A2"/>
    <w:rsid w:val="006F7E7A"/>
    <w:rsid w:val="00700DB3"/>
    <w:rsid w:val="007018B9"/>
    <w:rsid w:val="007033BF"/>
    <w:rsid w:val="00715021"/>
    <w:rsid w:val="00715890"/>
    <w:rsid w:val="00720364"/>
    <w:rsid w:val="00722A22"/>
    <w:rsid w:val="0074139A"/>
    <w:rsid w:val="007421BD"/>
    <w:rsid w:val="007475F4"/>
    <w:rsid w:val="00753004"/>
    <w:rsid w:val="00766AAA"/>
    <w:rsid w:val="00766E3E"/>
    <w:rsid w:val="007709B8"/>
    <w:rsid w:val="00770F46"/>
    <w:rsid w:val="007745F0"/>
    <w:rsid w:val="007833EC"/>
    <w:rsid w:val="00797FB6"/>
    <w:rsid w:val="007A3883"/>
    <w:rsid w:val="007A4F7C"/>
    <w:rsid w:val="007B17D3"/>
    <w:rsid w:val="007B2150"/>
    <w:rsid w:val="007C47EF"/>
    <w:rsid w:val="007D3695"/>
    <w:rsid w:val="007E6801"/>
    <w:rsid w:val="007F3574"/>
    <w:rsid w:val="0080522C"/>
    <w:rsid w:val="0080643A"/>
    <w:rsid w:val="0081353E"/>
    <w:rsid w:val="0081581B"/>
    <w:rsid w:val="00817D31"/>
    <w:rsid w:val="0082270E"/>
    <w:rsid w:val="0083286A"/>
    <w:rsid w:val="00836321"/>
    <w:rsid w:val="00843F8F"/>
    <w:rsid w:val="008466A4"/>
    <w:rsid w:val="00856C2A"/>
    <w:rsid w:val="008570C2"/>
    <w:rsid w:val="008631E7"/>
    <w:rsid w:val="00871DEB"/>
    <w:rsid w:val="008747F8"/>
    <w:rsid w:val="00881008"/>
    <w:rsid w:val="00890268"/>
    <w:rsid w:val="008A0FBF"/>
    <w:rsid w:val="008B3371"/>
    <w:rsid w:val="008B7656"/>
    <w:rsid w:val="008C303B"/>
    <w:rsid w:val="008C44FC"/>
    <w:rsid w:val="008D1A0C"/>
    <w:rsid w:val="008D2503"/>
    <w:rsid w:val="008E74DB"/>
    <w:rsid w:val="008E7593"/>
    <w:rsid w:val="008F0568"/>
    <w:rsid w:val="00900C2B"/>
    <w:rsid w:val="009106A6"/>
    <w:rsid w:val="009144E7"/>
    <w:rsid w:val="009175B5"/>
    <w:rsid w:val="009244D0"/>
    <w:rsid w:val="00956FB5"/>
    <w:rsid w:val="00964E23"/>
    <w:rsid w:val="00975B51"/>
    <w:rsid w:val="00994FB3"/>
    <w:rsid w:val="00996A16"/>
    <w:rsid w:val="009B4AD6"/>
    <w:rsid w:val="009B5BC1"/>
    <w:rsid w:val="009C44BD"/>
    <w:rsid w:val="009C7CA7"/>
    <w:rsid w:val="009E0933"/>
    <w:rsid w:val="009E18BC"/>
    <w:rsid w:val="009E3E11"/>
    <w:rsid w:val="009F1DBB"/>
    <w:rsid w:val="009F573B"/>
    <w:rsid w:val="009F60E3"/>
    <w:rsid w:val="00A216C9"/>
    <w:rsid w:val="00A361DB"/>
    <w:rsid w:val="00A37A72"/>
    <w:rsid w:val="00A41D12"/>
    <w:rsid w:val="00A43AE7"/>
    <w:rsid w:val="00A655A4"/>
    <w:rsid w:val="00A701AA"/>
    <w:rsid w:val="00A705E4"/>
    <w:rsid w:val="00A819CB"/>
    <w:rsid w:val="00A82898"/>
    <w:rsid w:val="00A8476A"/>
    <w:rsid w:val="00A84ACA"/>
    <w:rsid w:val="00A84B4F"/>
    <w:rsid w:val="00A9273E"/>
    <w:rsid w:val="00AA6A8C"/>
    <w:rsid w:val="00AB062D"/>
    <w:rsid w:val="00AB112B"/>
    <w:rsid w:val="00AC13CA"/>
    <w:rsid w:val="00AD0103"/>
    <w:rsid w:val="00AD355B"/>
    <w:rsid w:val="00AD5D70"/>
    <w:rsid w:val="00AE4028"/>
    <w:rsid w:val="00AE570F"/>
    <w:rsid w:val="00AF15AA"/>
    <w:rsid w:val="00AF3BFE"/>
    <w:rsid w:val="00AF4319"/>
    <w:rsid w:val="00B10DCE"/>
    <w:rsid w:val="00B14E3F"/>
    <w:rsid w:val="00B22766"/>
    <w:rsid w:val="00B41D3B"/>
    <w:rsid w:val="00B4603E"/>
    <w:rsid w:val="00B4615E"/>
    <w:rsid w:val="00B474EB"/>
    <w:rsid w:val="00B52F6D"/>
    <w:rsid w:val="00B55216"/>
    <w:rsid w:val="00B573C9"/>
    <w:rsid w:val="00B63301"/>
    <w:rsid w:val="00B638B5"/>
    <w:rsid w:val="00B71520"/>
    <w:rsid w:val="00B727F7"/>
    <w:rsid w:val="00B940C2"/>
    <w:rsid w:val="00BB1A8D"/>
    <w:rsid w:val="00BC6B86"/>
    <w:rsid w:val="00BD2DB0"/>
    <w:rsid w:val="00BD690F"/>
    <w:rsid w:val="00BE5E65"/>
    <w:rsid w:val="00C00296"/>
    <w:rsid w:val="00C0114D"/>
    <w:rsid w:val="00C01DBF"/>
    <w:rsid w:val="00C13755"/>
    <w:rsid w:val="00C20884"/>
    <w:rsid w:val="00C23EA5"/>
    <w:rsid w:val="00C261B3"/>
    <w:rsid w:val="00C27B24"/>
    <w:rsid w:val="00C3266D"/>
    <w:rsid w:val="00C43957"/>
    <w:rsid w:val="00C47C2F"/>
    <w:rsid w:val="00C556FE"/>
    <w:rsid w:val="00C63764"/>
    <w:rsid w:val="00C70C87"/>
    <w:rsid w:val="00C96ACF"/>
    <w:rsid w:val="00CA011A"/>
    <w:rsid w:val="00CA033C"/>
    <w:rsid w:val="00CA4A27"/>
    <w:rsid w:val="00CB18E7"/>
    <w:rsid w:val="00CB550F"/>
    <w:rsid w:val="00CC24C3"/>
    <w:rsid w:val="00CC5A70"/>
    <w:rsid w:val="00CD40BA"/>
    <w:rsid w:val="00CD433C"/>
    <w:rsid w:val="00CD6447"/>
    <w:rsid w:val="00CD7668"/>
    <w:rsid w:val="00CE2332"/>
    <w:rsid w:val="00CE769F"/>
    <w:rsid w:val="00CE7AEB"/>
    <w:rsid w:val="00D06A50"/>
    <w:rsid w:val="00D10566"/>
    <w:rsid w:val="00D2421D"/>
    <w:rsid w:val="00D3474C"/>
    <w:rsid w:val="00D41BE8"/>
    <w:rsid w:val="00D45555"/>
    <w:rsid w:val="00D5035D"/>
    <w:rsid w:val="00D742C6"/>
    <w:rsid w:val="00DA2BA1"/>
    <w:rsid w:val="00DA3088"/>
    <w:rsid w:val="00DA691B"/>
    <w:rsid w:val="00DB3CE1"/>
    <w:rsid w:val="00DB630A"/>
    <w:rsid w:val="00DD0E43"/>
    <w:rsid w:val="00DD5624"/>
    <w:rsid w:val="00DE1B70"/>
    <w:rsid w:val="00DE348C"/>
    <w:rsid w:val="00DE4FF3"/>
    <w:rsid w:val="00E015F1"/>
    <w:rsid w:val="00E02EC0"/>
    <w:rsid w:val="00E06F90"/>
    <w:rsid w:val="00E10738"/>
    <w:rsid w:val="00E110DB"/>
    <w:rsid w:val="00E35EA0"/>
    <w:rsid w:val="00E44B87"/>
    <w:rsid w:val="00E5164C"/>
    <w:rsid w:val="00E52E86"/>
    <w:rsid w:val="00E5459F"/>
    <w:rsid w:val="00E83DBC"/>
    <w:rsid w:val="00E877DE"/>
    <w:rsid w:val="00E90EFB"/>
    <w:rsid w:val="00E952A9"/>
    <w:rsid w:val="00EA0958"/>
    <w:rsid w:val="00EA1970"/>
    <w:rsid w:val="00EA6FAC"/>
    <w:rsid w:val="00EB3E4A"/>
    <w:rsid w:val="00EC0CB4"/>
    <w:rsid w:val="00EC7990"/>
    <w:rsid w:val="00EE23AA"/>
    <w:rsid w:val="00EE32F1"/>
    <w:rsid w:val="00EF052D"/>
    <w:rsid w:val="00EF651C"/>
    <w:rsid w:val="00F01069"/>
    <w:rsid w:val="00F01127"/>
    <w:rsid w:val="00F11319"/>
    <w:rsid w:val="00F1455D"/>
    <w:rsid w:val="00F237C4"/>
    <w:rsid w:val="00F3032A"/>
    <w:rsid w:val="00F30E9E"/>
    <w:rsid w:val="00F3244A"/>
    <w:rsid w:val="00F33739"/>
    <w:rsid w:val="00F35034"/>
    <w:rsid w:val="00F40ED8"/>
    <w:rsid w:val="00F4234B"/>
    <w:rsid w:val="00F42EB0"/>
    <w:rsid w:val="00F4422B"/>
    <w:rsid w:val="00F47354"/>
    <w:rsid w:val="00F4782F"/>
    <w:rsid w:val="00F50019"/>
    <w:rsid w:val="00F50D43"/>
    <w:rsid w:val="00F56F3B"/>
    <w:rsid w:val="00F74009"/>
    <w:rsid w:val="00F7543D"/>
    <w:rsid w:val="00F755CD"/>
    <w:rsid w:val="00F77B65"/>
    <w:rsid w:val="00F848F2"/>
    <w:rsid w:val="00F84D3B"/>
    <w:rsid w:val="00F85076"/>
    <w:rsid w:val="00F943C5"/>
    <w:rsid w:val="00F96BD0"/>
    <w:rsid w:val="00FA0A05"/>
    <w:rsid w:val="00FA17FF"/>
    <w:rsid w:val="00FD063A"/>
    <w:rsid w:val="00FE019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C6E9"/>
  <w15:chartTrackingRefBased/>
  <w15:docId w15:val="{A63FAC32-A0B1-43CC-80B0-A2E92B68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3"/>
    <w:pPr>
      <w:ind w:firstLine="709"/>
      <w:jc w:val="both"/>
    </w:pPr>
    <w:rPr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B4603E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rsid w:val="008E7593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ody Text Indent"/>
    <w:basedOn w:val="a"/>
    <w:link w:val="a5"/>
    <w:rsid w:val="008E7593"/>
    <w:pPr>
      <w:ind w:firstLine="720"/>
    </w:pPr>
  </w:style>
  <w:style w:type="paragraph" w:styleId="2">
    <w:name w:val="Body Text Indent 2"/>
    <w:basedOn w:val="a"/>
    <w:link w:val="20"/>
    <w:rsid w:val="008E7593"/>
    <w:pPr>
      <w:widowControl w:val="0"/>
      <w:spacing w:after="120" w:line="480" w:lineRule="auto"/>
      <w:ind w:left="283" w:firstLine="0"/>
      <w:jc w:val="left"/>
    </w:pPr>
    <w:rPr>
      <w:rFonts w:eastAsia="Calibri"/>
      <w:sz w:val="20"/>
      <w:lang w:val="ru-RU"/>
    </w:rPr>
  </w:style>
  <w:style w:type="character" w:customStyle="1" w:styleId="20">
    <w:name w:val="Основний текст з відступом 2 Знак"/>
    <w:basedOn w:val="a0"/>
    <w:link w:val="2"/>
    <w:locked/>
    <w:rsid w:val="008E7593"/>
    <w:rPr>
      <w:rFonts w:eastAsia="Calibri"/>
      <w:lang w:val="ru-RU" w:eastAsia="ru-RU" w:bidi="ar-SA"/>
    </w:rPr>
  </w:style>
  <w:style w:type="character" w:customStyle="1" w:styleId="st24">
    <w:name w:val="st24"/>
    <w:rsid w:val="008E7593"/>
    <w:rPr>
      <w:rFonts w:ascii="Times New Roman" w:hAnsi="Times New Roman"/>
      <w:b/>
      <w:color w:val="000000"/>
      <w:sz w:val="32"/>
    </w:rPr>
  </w:style>
  <w:style w:type="character" w:customStyle="1" w:styleId="st96">
    <w:name w:val="st96"/>
    <w:rsid w:val="008E7593"/>
    <w:rPr>
      <w:rFonts w:ascii="Times New Roman" w:hAnsi="Times New Roman"/>
      <w:color w:val="0000FF"/>
    </w:rPr>
  </w:style>
  <w:style w:type="character" w:customStyle="1" w:styleId="st42">
    <w:name w:val="st42"/>
    <w:rsid w:val="008E7593"/>
    <w:rPr>
      <w:rFonts w:ascii="Times New Roman" w:hAnsi="Times New Roman"/>
      <w:color w:val="000000"/>
    </w:rPr>
  </w:style>
  <w:style w:type="character" w:customStyle="1" w:styleId="FontStyle">
    <w:name w:val="Font Style"/>
    <w:uiPriority w:val="99"/>
    <w:rsid w:val="008E7593"/>
    <w:rPr>
      <w:color w:val="000000"/>
      <w:sz w:val="20"/>
    </w:rPr>
  </w:style>
  <w:style w:type="paragraph" w:customStyle="1" w:styleId="a6">
    <w:name w:val="Нормальний текст"/>
    <w:basedOn w:val="a"/>
    <w:rsid w:val="00F4422B"/>
    <w:pPr>
      <w:spacing w:before="120"/>
      <w:ind w:firstLine="567"/>
    </w:pPr>
    <w:rPr>
      <w:rFonts w:ascii="Antiqua" w:eastAsia="Calibri" w:hAnsi="Antiqua"/>
      <w:sz w:val="26"/>
    </w:rPr>
  </w:style>
  <w:style w:type="paragraph" w:styleId="a7">
    <w:name w:val="Balloon Text"/>
    <w:basedOn w:val="a"/>
    <w:semiHidden/>
    <w:rsid w:val="004C15C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7E68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7E6801"/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23303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Без интервала"/>
    <w:rsid w:val="000A60B8"/>
    <w:rPr>
      <w:sz w:val="28"/>
      <w:szCs w:val="22"/>
      <w:lang w:val="ru-RU" w:eastAsia="ru-RU"/>
    </w:rPr>
  </w:style>
  <w:style w:type="paragraph" w:customStyle="1" w:styleId="ab">
    <w:name w:val="Стиль"/>
    <w:basedOn w:val="a"/>
    <w:rsid w:val="00DB3CE1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5E2D2C"/>
    <w:pPr>
      <w:spacing w:after="120" w:line="480" w:lineRule="auto"/>
    </w:pPr>
  </w:style>
  <w:style w:type="paragraph" w:styleId="ac">
    <w:name w:val="footer"/>
    <w:basedOn w:val="a"/>
    <w:rsid w:val="00F33739"/>
    <w:pPr>
      <w:tabs>
        <w:tab w:val="center" w:pos="4819"/>
        <w:tab w:val="right" w:pos="9639"/>
      </w:tabs>
    </w:pPr>
  </w:style>
  <w:style w:type="paragraph" w:styleId="ad">
    <w:name w:val="Body Text"/>
    <w:basedOn w:val="a"/>
    <w:link w:val="ae"/>
    <w:rsid w:val="00F3032A"/>
    <w:pPr>
      <w:spacing w:after="120"/>
    </w:pPr>
  </w:style>
  <w:style w:type="character" w:customStyle="1" w:styleId="ae">
    <w:name w:val="Основний текст Знак"/>
    <w:basedOn w:val="a0"/>
    <w:link w:val="ad"/>
    <w:locked/>
    <w:rsid w:val="00F3032A"/>
    <w:rPr>
      <w:sz w:val="28"/>
      <w:lang w:val="uk-UA" w:eastAsia="ru-RU" w:bidi="ar-SA"/>
    </w:rPr>
  </w:style>
  <w:style w:type="paragraph" w:customStyle="1" w:styleId="StyleZakonu">
    <w:name w:val="StyleZakonu"/>
    <w:basedOn w:val="a"/>
    <w:rsid w:val="00F3032A"/>
    <w:pPr>
      <w:spacing w:after="60" w:line="220" w:lineRule="exact"/>
      <w:ind w:firstLine="284"/>
    </w:pPr>
    <w:rPr>
      <w:sz w:val="20"/>
    </w:rPr>
  </w:style>
  <w:style w:type="paragraph" w:customStyle="1" w:styleId="1">
    <w:name w:val="Заголовок №1"/>
    <w:basedOn w:val="a"/>
    <w:link w:val="10"/>
    <w:uiPriority w:val="99"/>
    <w:rsid w:val="00EA0958"/>
    <w:pPr>
      <w:widowControl w:val="0"/>
      <w:shd w:val="clear" w:color="auto" w:fill="FFFFFF"/>
      <w:spacing w:before="180" w:after="240" w:line="240" w:lineRule="atLeast"/>
      <w:ind w:firstLine="700"/>
      <w:outlineLvl w:val="0"/>
    </w:pPr>
    <w:rPr>
      <w:b/>
      <w:bCs/>
      <w:noProof/>
      <w:sz w:val="26"/>
      <w:szCs w:val="26"/>
      <w:lang w:eastAsia="uk-UA"/>
    </w:rPr>
  </w:style>
  <w:style w:type="character" w:customStyle="1" w:styleId="10">
    <w:name w:val="Заголовок №1_"/>
    <w:basedOn w:val="a0"/>
    <w:link w:val="1"/>
    <w:uiPriority w:val="99"/>
    <w:locked/>
    <w:rsid w:val="00EA0958"/>
    <w:rPr>
      <w:b/>
      <w:bCs/>
      <w:noProof/>
      <w:sz w:val="26"/>
      <w:szCs w:val="26"/>
      <w:lang w:bidi="ar-SA"/>
    </w:rPr>
  </w:style>
  <w:style w:type="paragraph" w:customStyle="1" w:styleId="Style6">
    <w:name w:val="Style6"/>
    <w:basedOn w:val="a"/>
    <w:rsid w:val="00EA0958"/>
    <w:pPr>
      <w:widowControl w:val="0"/>
      <w:autoSpaceDE w:val="0"/>
      <w:autoSpaceDN w:val="0"/>
      <w:adjustRightInd w:val="0"/>
      <w:spacing w:line="322" w:lineRule="exact"/>
      <w:ind w:firstLine="739"/>
    </w:pPr>
    <w:rPr>
      <w:sz w:val="24"/>
      <w:szCs w:val="24"/>
      <w:lang w:eastAsia="uk-UA"/>
    </w:rPr>
  </w:style>
  <w:style w:type="paragraph" w:customStyle="1" w:styleId="af">
    <w:name w:val="Знак Знак Знак"/>
    <w:basedOn w:val="a"/>
    <w:rsid w:val="00EB3E4A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у1"/>
    <w:basedOn w:val="a"/>
    <w:rsid w:val="00003A09"/>
    <w:pPr>
      <w:autoSpaceDE w:val="0"/>
      <w:autoSpaceDN w:val="0"/>
      <w:adjustRightInd w:val="0"/>
      <w:ind w:left="720" w:firstLine="0"/>
      <w:jc w:val="left"/>
    </w:pPr>
    <w:rPr>
      <w:kern w:val="1"/>
      <w:sz w:val="24"/>
      <w:szCs w:val="24"/>
    </w:rPr>
  </w:style>
  <w:style w:type="character" w:customStyle="1" w:styleId="af0">
    <w:name w:val="Стиль Основной текст + полужирный Знак"/>
    <w:basedOn w:val="a0"/>
    <w:rsid w:val="00C27B24"/>
    <w:rPr>
      <w:b/>
      <w:bCs/>
      <w:sz w:val="28"/>
      <w:szCs w:val="24"/>
      <w:lang w:val="uk-UA" w:eastAsia="ru-RU" w:bidi="ar-SA"/>
    </w:rPr>
  </w:style>
  <w:style w:type="character" w:customStyle="1" w:styleId="af1">
    <w:name w:val="Стиль Основной текст + полужирный подчеркивание Знак"/>
    <w:basedOn w:val="a0"/>
    <w:rsid w:val="00C27B24"/>
    <w:rPr>
      <w:b/>
      <w:bCs/>
      <w:sz w:val="28"/>
      <w:szCs w:val="24"/>
      <w:u w:val="single"/>
      <w:lang w:val="uk-UA" w:eastAsia="ru-RU" w:bidi="ar-SA"/>
    </w:rPr>
  </w:style>
  <w:style w:type="character" w:customStyle="1" w:styleId="spelle">
    <w:name w:val="spelle"/>
    <w:basedOn w:val="a0"/>
    <w:rsid w:val="00523D86"/>
  </w:style>
  <w:style w:type="character" w:customStyle="1" w:styleId="grame">
    <w:name w:val="grame"/>
    <w:basedOn w:val="a0"/>
    <w:rsid w:val="00523D86"/>
  </w:style>
  <w:style w:type="paragraph" w:customStyle="1" w:styleId="af2">
    <w:name w:val="Ігор"/>
    <w:basedOn w:val="a"/>
    <w:link w:val="af3"/>
    <w:rsid w:val="005811B9"/>
    <w:pPr>
      <w:autoSpaceDE w:val="0"/>
      <w:autoSpaceDN w:val="0"/>
      <w:spacing w:before="120"/>
      <w:ind w:firstLine="567"/>
    </w:pPr>
    <w:rPr>
      <w:szCs w:val="26"/>
    </w:rPr>
  </w:style>
  <w:style w:type="character" w:customStyle="1" w:styleId="af3">
    <w:name w:val="Ігор Знак"/>
    <w:basedOn w:val="a0"/>
    <w:link w:val="af2"/>
    <w:rsid w:val="005811B9"/>
    <w:rPr>
      <w:sz w:val="28"/>
      <w:szCs w:val="26"/>
      <w:lang w:val="uk-UA" w:eastAsia="ru-RU" w:bidi="ar-SA"/>
    </w:rPr>
  </w:style>
  <w:style w:type="character" w:customStyle="1" w:styleId="12">
    <w:name w:val="Основний текст Знак1"/>
    <w:basedOn w:val="a0"/>
    <w:uiPriority w:val="99"/>
    <w:locked/>
    <w:rsid w:val="00AD5D70"/>
    <w:rPr>
      <w:rFonts w:ascii="Times New Roman" w:hAnsi="Times New Roman" w:cs="Times New Roman"/>
      <w:u w:val="none"/>
    </w:rPr>
  </w:style>
  <w:style w:type="paragraph" w:customStyle="1" w:styleId="rvps2">
    <w:name w:val="rvps2"/>
    <w:basedOn w:val="a"/>
    <w:uiPriority w:val="99"/>
    <w:rsid w:val="00AD5D70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a5">
    <w:name w:val="Основний текст з відступом Знак"/>
    <w:basedOn w:val="a0"/>
    <w:link w:val="a4"/>
    <w:rsid w:val="000A2F5A"/>
    <w:rPr>
      <w:sz w:val="28"/>
      <w:lang w:eastAsia="ru-RU"/>
    </w:rPr>
  </w:style>
  <w:style w:type="character" w:customStyle="1" w:styleId="100">
    <w:name w:val="Основной текст + 10"/>
    <w:aliases w:val="5 pt,Полужирный"/>
    <w:basedOn w:val="a0"/>
    <w:uiPriority w:val="99"/>
    <w:rsid w:val="0026206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0">
    <w:name w:val="Заголовок 3 Знак"/>
    <w:basedOn w:val="a0"/>
    <w:link w:val="3"/>
    <w:uiPriority w:val="9"/>
    <w:rsid w:val="006F3CB4"/>
    <w:rPr>
      <w:b/>
      <w:bCs/>
      <w:sz w:val="27"/>
      <w:szCs w:val="27"/>
      <w:lang w:val="ru-RU" w:eastAsia="ru-RU"/>
    </w:rPr>
  </w:style>
  <w:style w:type="character" w:customStyle="1" w:styleId="rvts23">
    <w:name w:val="rvts23"/>
    <w:rsid w:val="0062771D"/>
  </w:style>
  <w:style w:type="paragraph" w:customStyle="1" w:styleId="HTML">
    <w:name w:val="Стандартный HTML"/>
    <w:basedOn w:val="a"/>
    <w:rsid w:val="0062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 w:cs="Courier New"/>
      <w:color w:val="000000"/>
      <w:sz w:val="14"/>
      <w:szCs w:val="14"/>
      <w:lang w:val="ru-RU" w:eastAsia="zh-CN"/>
    </w:rPr>
  </w:style>
  <w:style w:type="paragraph" w:customStyle="1" w:styleId="13">
    <w:name w:val="Основний текст1"/>
    <w:basedOn w:val="a"/>
    <w:rsid w:val="0062771D"/>
    <w:pPr>
      <w:widowControl w:val="0"/>
      <w:shd w:val="clear" w:color="auto" w:fill="FFFFFF"/>
      <w:suppressAutoHyphens/>
      <w:spacing w:before="1560" w:after="420" w:line="302" w:lineRule="exact"/>
      <w:ind w:firstLine="0"/>
      <w:jc w:val="left"/>
    </w:pPr>
    <w:rPr>
      <w:noProof/>
      <w:sz w:val="26"/>
      <w:szCs w:val="26"/>
      <w:lang w:eastAsia="uk-UA"/>
    </w:rPr>
  </w:style>
  <w:style w:type="character" w:customStyle="1" w:styleId="rvts82">
    <w:name w:val="rvts82"/>
    <w:basedOn w:val="a0"/>
    <w:rsid w:val="00F56F3B"/>
    <w:rPr>
      <w:rFonts w:cs="Times New Roman"/>
    </w:rPr>
  </w:style>
  <w:style w:type="paragraph" w:styleId="HTML0">
    <w:name w:val="HTML Preformatted"/>
    <w:basedOn w:val="a"/>
    <w:link w:val="HTML1"/>
    <w:uiPriority w:val="99"/>
    <w:rsid w:val="00D74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uk-UA"/>
    </w:rPr>
  </w:style>
  <w:style w:type="character" w:customStyle="1" w:styleId="HTML1">
    <w:name w:val="Стандартний HTML Знак"/>
    <w:basedOn w:val="a0"/>
    <w:link w:val="HTML0"/>
    <w:uiPriority w:val="99"/>
    <w:rsid w:val="00D742C6"/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881008"/>
    <w:rPr>
      <w:rFonts w:ascii="Cambria" w:eastAsia="Calibri" w:hAnsi="Cambria"/>
      <w:sz w:val="24"/>
      <w:szCs w:val="24"/>
      <w:lang w:val="ru-RU" w:eastAsia="en-US"/>
    </w:rPr>
  </w:style>
  <w:style w:type="paragraph" w:styleId="af4">
    <w:name w:val="List Paragraph"/>
    <w:basedOn w:val="a"/>
    <w:uiPriority w:val="34"/>
    <w:qFormat/>
    <w:rsid w:val="0014228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497">
                      <w:marLeft w:val="0"/>
                      <w:marRight w:val="0"/>
                      <w:marTop w:val="6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7101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single" w:sz="4" w:space="0" w:color="DCDCDC"/>
                            <w:bottom w:val="single" w:sz="4" w:space="6" w:color="DCDCDC"/>
                            <w:right w:val="single" w:sz="4" w:space="0" w:color="DCDCDC"/>
                          </w:divBdr>
                          <w:divsChild>
                            <w:div w:id="16474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360">
                      <w:marLeft w:val="0"/>
                      <w:marRight w:val="0"/>
                      <w:marTop w:val="6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365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single" w:sz="4" w:space="0" w:color="DCDCDC"/>
                            <w:bottom w:val="single" w:sz="4" w:space="6" w:color="DCDCDC"/>
                            <w:right w:val="single" w:sz="4" w:space="0" w:color="DCDCDC"/>
                          </w:divBdr>
                          <w:divsChild>
                            <w:div w:id="1750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922">
                      <w:marLeft w:val="0"/>
                      <w:marRight w:val="0"/>
                      <w:marTop w:val="6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947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single" w:sz="4" w:space="0" w:color="DCDCDC"/>
                            <w:bottom w:val="single" w:sz="4" w:space="6" w:color="DCDCDC"/>
                            <w:right w:val="single" w:sz="4" w:space="0" w:color="DCDCDC"/>
                          </w:divBdr>
                          <w:divsChild>
                            <w:div w:id="8886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060">
                      <w:marLeft w:val="0"/>
                      <w:marRight w:val="0"/>
                      <w:marTop w:val="6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947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single" w:sz="4" w:space="0" w:color="DCDCDC"/>
                            <w:bottom w:val="single" w:sz="4" w:space="6" w:color="DCDCDC"/>
                            <w:right w:val="single" w:sz="4" w:space="0" w:color="DCDCDC"/>
                          </w:divBdr>
                          <w:divsChild>
                            <w:div w:id="2551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473">
                      <w:marLeft w:val="0"/>
                      <w:marRight w:val="0"/>
                      <w:marTop w:val="6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0974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single" w:sz="4" w:space="0" w:color="DCDCDC"/>
                            <w:bottom w:val="single" w:sz="4" w:space="6" w:color="DCDCDC"/>
                            <w:right w:val="single" w:sz="4" w:space="0" w:color="DCDCDC"/>
                          </w:divBdr>
                          <w:divsChild>
                            <w:div w:id="16962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E3D-8B98-46F8-8B2B-7D477791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КОМІТЕТ З ПИТАНЬ ЕКОЛОГІЧНОЇ ПОЛІТИКИ, ПРИРОДОКОРИСТУВАННЯ ТА ЛІКВІДАЦІЇ НАСЛІДКІВ ЧОРНОБИЛЬСЬКОЇ КАТАСТРОФИ</vt:lpstr>
    </vt:vector>
  </TitlesOfParts>
  <Company>Verkhovna Rada(Parliament of Ukraine)</Company>
  <LinksUpToDate>false</LinksUpToDate>
  <CharactersWithSpaces>4495</CharactersWithSpaces>
  <SharedDoc>false</SharedDoc>
  <HLinks>
    <vt:vector size="6" baseType="variant"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http://zakon.rada.gov.ua/go/2341-14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КОМІТЕТ З ПИТАНЬ ЕКОЛОГІЧНОЇ ПОЛІТИКИ, ПРИРОДОКОРИСТУВАННЯ ТА ЛІКВІДАЦІЇ НАСЛІДКІВ ЧОРНОБИЛЬСЬКОЇ КАТАСТРОФИ</dc:title>
  <dc:subject/>
  <dc:creator>User_UKS</dc:creator>
  <cp:keywords/>
  <dc:description/>
  <cp:lastModifiedBy>Олександр Іванович Лопушенко</cp:lastModifiedBy>
  <cp:revision>4</cp:revision>
  <cp:lastPrinted>2018-05-15T13:53:00Z</cp:lastPrinted>
  <dcterms:created xsi:type="dcterms:W3CDTF">2018-05-15T13:50:00Z</dcterms:created>
  <dcterms:modified xsi:type="dcterms:W3CDTF">2018-05-15T13:59:00Z</dcterms:modified>
</cp:coreProperties>
</file>