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7" w:rsidRPr="00054582" w:rsidRDefault="00447157" w:rsidP="00447157">
      <w:pPr>
        <w:ind w:firstLine="0"/>
        <w:jc w:val="center"/>
        <w:rPr>
          <w:color w:val="FFFFFF" w:themeColor="background1"/>
          <w:sz w:val="36"/>
          <w:szCs w:val="24"/>
        </w:rPr>
      </w:pPr>
      <w:r w:rsidRPr="00054582">
        <w:rPr>
          <w:color w:val="FFFFFF" w:themeColor="background1"/>
          <w:sz w:val="36"/>
          <w:szCs w:val="24"/>
        </w:rPr>
        <w:t>ВЕРХОВНА</w:t>
      </w:r>
      <w:r w:rsidR="00054582">
        <w:rPr>
          <w:color w:val="FFFFFF" w:themeColor="background1"/>
          <w:sz w:val="36"/>
          <w:szCs w:val="24"/>
        </w:rPr>
        <w:t xml:space="preserve"> </w:t>
      </w:r>
      <w:r w:rsidRPr="00054582">
        <w:rPr>
          <w:color w:val="FFFFFF" w:themeColor="background1"/>
          <w:sz w:val="36"/>
          <w:szCs w:val="24"/>
        </w:rPr>
        <w:t>РАДА</w:t>
      </w:r>
      <w:r w:rsidR="00054582">
        <w:rPr>
          <w:color w:val="FFFFFF" w:themeColor="background1"/>
          <w:sz w:val="36"/>
          <w:szCs w:val="24"/>
        </w:rPr>
        <w:t xml:space="preserve"> </w:t>
      </w:r>
      <w:r w:rsidRPr="00054582">
        <w:rPr>
          <w:color w:val="FFFFFF" w:themeColor="background1"/>
          <w:sz w:val="36"/>
          <w:szCs w:val="24"/>
        </w:rPr>
        <w:t>УКРАЇНИ</w:t>
      </w:r>
    </w:p>
    <w:p w:rsidR="00447157" w:rsidRPr="00FC7754" w:rsidRDefault="00447157" w:rsidP="00447157">
      <w:pPr>
        <w:jc w:val="center"/>
        <w:rPr>
          <w:color w:val="000000"/>
          <w:sz w:val="24"/>
          <w:szCs w:val="24"/>
        </w:rPr>
      </w:pPr>
    </w:p>
    <w:p w:rsidR="00447157" w:rsidRPr="00E12BA0" w:rsidRDefault="00447157" w:rsidP="00447157">
      <w:pPr>
        <w:jc w:val="center"/>
        <w:rPr>
          <w:color w:val="000000"/>
          <w:sz w:val="20"/>
        </w:rPr>
      </w:pPr>
    </w:p>
    <w:p w:rsidR="004772A8" w:rsidRPr="00E12BA0" w:rsidRDefault="004772A8" w:rsidP="00447157">
      <w:pPr>
        <w:jc w:val="center"/>
        <w:rPr>
          <w:color w:val="000000"/>
          <w:sz w:val="20"/>
        </w:rPr>
      </w:pPr>
    </w:p>
    <w:p w:rsidR="00447157" w:rsidRPr="00054582" w:rsidRDefault="00447157" w:rsidP="004772A8">
      <w:pPr>
        <w:ind w:firstLine="0"/>
        <w:jc w:val="center"/>
        <w:rPr>
          <w:b/>
          <w:sz w:val="24"/>
          <w:szCs w:val="24"/>
        </w:rPr>
      </w:pPr>
      <w:r w:rsidRPr="00054582">
        <w:rPr>
          <w:b/>
          <w:sz w:val="24"/>
          <w:szCs w:val="24"/>
        </w:rPr>
        <w:t>КОМІТ</w:t>
      </w:r>
      <w:r w:rsidR="004772A8" w:rsidRPr="00054582">
        <w:rPr>
          <w:b/>
          <w:sz w:val="24"/>
          <w:szCs w:val="24"/>
        </w:rPr>
        <w:t>ЕТ</w:t>
      </w:r>
      <w:r w:rsidR="00054582">
        <w:rPr>
          <w:b/>
          <w:sz w:val="24"/>
          <w:szCs w:val="24"/>
        </w:rPr>
        <w:t xml:space="preserve"> </w:t>
      </w:r>
      <w:r w:rsidR="004772A8" w:rsidRPr="00054582">
        <w:rPr>
          <w:b/>
          <w:sz w:val="24"/>
          <w:szCs w:val="24"/>
        </w:rPr>
        <w:t>З</w:t>
      </w:r>
      <w:r w:rsidR="00054582">
        <w:rPr>
          <w:b/>
          <w:sz w:val="24"/>
          <w:szCs w:val="24"/>
        </w:rPr>
        <w:t xml:space="preserve"> </w:t>
      </w:r>
      <w:r w:rsidR="004772A8" w:rsidRPr="00054582">
        <w:rPr>
          <w:b/>
          <w:sz w:val="24"/>
          <w:szCs w:val="24"/>
        </w:rPr>
        <w:t>ПИТАНЬ</w:t>
      </w:r>
      <w:r w:rsidR="00054582">
        <w:rPr>
          <w:b/>
          <w:sz w:val="24"/>
          <w:szCs w:val="24"/>
        </w:rPr>
        <w:t xml:space="preserve"> </w:t>
      </w:r>
      <w:r w:rsidR="004772A8" w:rsidRPr="00054582">
        <w:rPr>
          <w:b/>
          <w:sz w:val="24"/>
          <w:szCs w:val="24"/>
        </w:rPr>
        <w:t>ЕКОЛОГІЧНОЇ</w:t>
      </w:r>
      <w:r w:rsidR="00054582">
        <w:rPr>
          <w:b/>
          <w:sz w:val="24"/>
          <w:szCs w:val="24"/>
        </w:rPr>
        <w:t xml:space="preserve"> </w:t>
      </w:r>
      <w:r w:rsidR="004772A8" w:rsidRPr="00054582">
        <w:rPr>
          <w:b/>
          <w:sz w:val="24"/>
          <w:szCs w:val="24"/>
        </w:rPr>
        <w:t>ПОЛІТИКИ</w:t>
      </w:r>
      <w:r w:rsidR="00054582">
        <w:rPr>
          <w:b/>
          <w:sz w:val="24"/>
          <w:szCs w:val="24"/>
        </w:rPr>
        <w:t xml:space="preserve"> </w:t>
      </w:r>
      <w:r w:rsidR="004772A8" w:rsidRPr="00054582">
        <w:rPr>
          <w:b/>
          <w:sz w:val="24"/>
          <w:szCs w:val="24"/>
        </w:rPr>
        <w:t>ТА</w:t>
      </w:r>
      <w:r w:rsidR="00054582">
        <w:rPr>
          <w:b/>
          <w:sz w:val="24"/>
          <w:szCs w:val="24"/>
        </w:rPr>
        <w:t xml:space="preserve"> </w:t>
      </w:r>
      <w:r w:rsidRPr="00054582">
        <w:rPr>
          <w:b/>
          <w:sz w:val="24"/>
          <w:szCs w:val="24"/>
        </w:rPr>
        <w:t>ПРИРОДОКОРИ</w:t>
      </w:r>
      <w:r w:rsidR="004772A8" w:rsidRPr="00054582">
        <w:rPr>
          <w:b/>
          <w:sz w:val="24"/>
          <w:szCs w:val="24"/>
        </w:rPr>
        <w:t>СТУВАННЯ</w:t>
      </w:r>
      <w:r w:rsidR="00054582">
        <w:rPr>
          <w:b/>
          <w:sz w:val="24"/>
          <w:szCs w:val="24"/>
        </w:rPr>
        <w:t xml:space="preserve"> </w:t>
      </w:r>
    </w:p>
    <w:p w:rsidR="00447157" w:rsidRPr="00FC7754" w:rsidRDefault="00447157" w:rsidP="004772A8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772A8" w:rsidRPr="00FC7754" w:rsidRDefault="004772A8" w:rsidP="004772A8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47157" w:rsidRPr="00FC7754" w:rsidRDefault="00447157" w:rsidP="00447157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47157" w:rsidRPr="00054582" w:rsidRDefault="00447157" w:rsidP="00447157">
      <w:pPr>
        <w:ind w:firstLine="0"/>
        <w:jc w:val="center"/>
        <w:rPr>
          <w:rFonts w:ascii="Times New Roman CYR" w:hAnsi="Times New Roman CYR"/>
          <w:color w:val="FFFFFF" w:themeColor="background1"/>
          <w:sz w:val="36"/>
          <w:szCs w:val="36"/>
        </w:rPr>
      </w:pPr>
      <w:r w:rsidRPr="00054582">
        <w:rPr>
          <w:rFonts w:ascii="Times New Roman CYR" w:hAnsi="Times New Roman CYR"/>
          <w:color w:val="FFFFFF" w:themeColor="background1"/>
          <w:sz w:val="36"/>
          <w:szCs w:val="36"/>
        </w:rPr>
        <w:t>РІШЕННЯ</w:t>
      </w:r>
    </w:p>
    <w:p w:rsidR="009B4AD6" w:rsidRPr="00FC7754" w:rsidRDefault="009B4AD6" w:rsidP="008E7593">
      <w:pPr>
        <w:rPr>
          <w:rFonts w:ascii="Times New Roman CYR" w:hAnsi="Times New Roman CYR"/>
          <w:sz w:val="24"/>
        </w:rPr>
      </w:pPr>
    </w:p>
    <w:p w:rsidR="008E7593" w:rsidRPr="00054582" w:rsidRDefault="008E7593" w:rsidP="008E7593">
      <w:pPr>
        <w:rPr>
          <w:rFonts w:ascii="Times New Roman CYR" w:hAnsi="Times New Roman CYR"/>
          <w:sz w:val="24"/>
          <w:lang w:val="ru-RU"/>
        </w:rPr>
      </w:pPr>
    </w:p>
    <w:p w:rsidR="00E952A9" w:rsidRPr="00054582" w:rsidRDefault="00CF2C07" w:rsidP="00054582">
      <w:pPr>
        <w:ind w:firstLine="0"/>
        <w:rPr>
          <w:szCs w:val="28"/>
        </w:rPr>
      </w:pPr>
      <w:r w:rsidRPr="00054582">
        <w:rPr>
          <w:szCs w:val="28"/>
        </w:rPr>
        <w:t>в</w:t>
      </w:r>
      <w:r w:rsidR="00E952A9" w:rsidRPr="00054582">
        <w:rPr>
          <w:szCs w:val="28"/>
        </w:rPr>
        <w:t>ід</w:t>
      </w:r>
      <w:r w:rsidR="00054582">
        <w:rPr>
          <w:szCs w:val="28"/>
        </w:rPr>
        <w:t xml:space="preserve"> </w:t>
      </w:r>
      <w:r w:rsidR="00054582" w:rsidRPr="00054582">
        <w:rPr>
          <w:szCs w:val="28"/>
        </w:rPr>
        <w:t>01</w:t>
      </w:r>
      <w:r w:rsidR="00054582">
        <w:rPr>
          <w:szCs w:val="28"/>
        </w:rPr>
        <w:t xml:space="preserve"> </w:t>
      </w:r>
      <w:r w:rsidR="00FC7754" w:rsidRPr="00054582">
        <w:rPr>
          <w:szCs w:val="28"/>
        </w:rPr>
        <w:t>жовтня</w:t>
      </w:r>
      <w:r w:rsidR="00054582">
        <w:rPr>
          <w:szCs w:val="28"/>
        </w:rPr>
        <w:t xml:space="preserve"> </w:t>
      </w:r>
      <w:r w:rsidR="00B4603E" w:rsidRPr="00054582">
        <w:rPr>
          <w:szCs w:val="28"/>
        </w:rPr>
        <w:t>201</w:t>
      </w:r>
      <w:r w:rsidR="00581282" w:rsidRPr="00054582">
        <w:rPr>
          <w:szCs w:val="28"/>
        </w:rPr>
        <w:t>9</w:t>
      </w:r>
      <w:r w:rsidR="00054582">
        <w:rPr>
          <w:szCs w:val="28"/>
        </w:rPr>
        <w:t xml:space="preserve"> </w:t>
      </w:r>
      <w:r w:rsidR="00B4603E" w:rsidRPr="00054582">
        <w:rPr>
          <w:szCs w:val="28"/>
        </w:rPr>
        <w:t>р.</w:t>
      </w:r>
      <w:r w:rsidR="00054582">
        <w:rPr>
          <w:szCs w:val="28"/>
        </w:rPr>
        <w:t xml:space="preserve"> </w:t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054582">
        <w:rPr>
          <w:szCs w:val="28"/>
        </w:rPr>
        <w:tab/>
      </w:r>
      <w:r w:rsidR="00E952A9" w:rsidRPr="00054582">
        <w:rPr>
          <w:szCs w:val="28"/>
        </w:rPr>
        <w:t>№</w:t>
      </w:r>
      <w:r w:rsidR="00054582">
        <w:rPr>
          <w:szCs w:val="28"/>
        </w:rPr>
        <w:t xml:space="preserve"> </w:t>
      </w:r>
      <w:r w:rsidR="00054582">
        <w:rPr>
          <w:szCs w:val="28"/>
        </w:rPr>
        <w:tab/>
        <w:t xml:space="preserve">    </w:t>
      </w:r>
      <w:r w:rsidR="0061287D" w:rsidRPr="00054582">
        <w:rPr>
          <w:szCs w:val="28"/>
        </w:rPr>
        <w:t>/</w:t>
      </w:r>
    </w:p>
    <w:p w:rsidR="00E952A9" w:rsidRPr="00FC7754" w:rsidRDefault="00E952A9" w:rsidP="00E952A9">
      <w:pPr>
        <w:pStyle w:val="21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E7593" w:rsidRPr="00FC7754" w:rsidRDefault="008E7593" w:rsidP="008E7593">
      <w:pPr>
        <w:rPr>
          <w:rFonts w:ascii="Times New Roman CYR" w:hAnsi="Times New Roman CYR"/>
          <w:sz w:val="24"/>
        </w:rPr>
      </w:pPr>
      <w:bookmarkStart w:id="0" w:name="_GoBack"/>
      <w:bookmarkEnd w:id="0"/>
    </w:p>
    <w:p w:rsidR="008E7593" w:rsidRPr="00FC7754" w:rsidRDefault="008E7593" w:rsidP="008E7593">
      <w:pPr>
        <w:rPr>
          <w:rFonts w:ascii="Times New Roman CYR" w:hAnsi="Times New Roman CYR"/>
          <w:sz w:val="24"/>
        </w:rPr>
      </w:pPr>
      <w:r w:rsidRPr="00FC7754">
        <w:rPr>
          <w:rFonts w:ascii="Times New Roman CYR" w:hAnsi="Times New Roman CYR"/>
          <w:sz w:val="24"/>
        </w:rPr>
        <w:t>Про</w:t>
      </w:r>
      <w:r w:rsidR="00054582">
        <w:rPr>
          <w:rFonts w:ascii="Times New Roman CYR" w:hAnsi="Times New Roman CYR"/>
          <w:sz w:val="24"/>
        </w:rPr>
        <w:t xml:space="preserve"> </w:t>
      </w:r>
      <w:r w:rsidRPr="00FC7754">
        <w:rPr>
          <w:rFonts w:ascii="Times New Roman CYR" w:hAnsi="Times New Roman CYR"/>
          <w:sz w:val="24"/>
        </w:rPr>
        <w:t>проект</w:t>
      </w:r>
      <w:r w:rsidR="00054582">
        <w:rPr>
          <w:rFonts w:ascii="Times New Roman CYR" w:hAnsi="Times New Roman CYR"/>
          <w:sz w:val="24"/>
        </w:rPr>
        <w:t xml:space="preserve"> </w:t>
      </w:r>
      <w:r w:rsidRPr="00FC7754">
        <w:rPr>
          <w:rFonts w:ascii="Times New Roman CYR" w:hAnsi="Times New Roman CYR"/>
          <w:sz w:val="24"/>
        </w:rPr>
        <w:t>Закону</w:t>
      </w:r>
      <w:r w:rsidR="00054582">
        <w:rPr>
          <w:rFonts w:ascii="Times New Roman CYR" w:hAnsi="Times New Roman CYR"/>
          <w:sz w:val="24"/>
        </w:rPr>
        <w:t xml:space="preserve"> </w:t>
      </w:r>
    </w:p>
    <w:p w:rsidR="008E7593" w:rsidRPr="00054582" w:rsidRDefault="008E7593" w:rsidP="00E952A9">
      <w:pPr>
        <w:rPr>
          <w:rFonts w:ascii="Times New Roman CYR" w:hAnsi="Times New Roman CYR"/>
          <w:sz w:val="24"/>
        </w:rPr>
      </w:pPr>
      <w:r w:rsidRPr="00FC7754">
        <w:rPr>
          <w:rFonts w:ascii="Times New Roman CYR" w:hAnsi="Times New Roman CYR"/>
          <w:sz w:val="24"/>
        </w:rPr>
        <w:t>(реєстр.</w:t>
      </w:r>
      <w:r w:rsidR="00054582">
        <w:rPr>
          <w:rFonts w:ascii="Times New Roman CYR" w:hAnsi="Times New Roman CYR"/>
          <w:sz w:val="24"/>
        </w:rPr>
        <w:t xml:space="preserve"> </w:t>
      </w:r>
      <w:r w:rsidRPr="00FC7754">
        <w:rPr>
          <w:rFonts w:ascii="Times New Roman CYR" w:hAnsi="Times New Roman CYR"/>
          <w:sz w:val="24"/>
        </w:rPr>
        <w:t>№</w:t>
      </w:r>
      <w:r w:rsidR="00054582">
        <w:rPr>
          <w:rFonts w:ascii="Times New Roman CYR" w:hAnsi="Times New Roman CYR"/>
          <w:sz w:val="24"/>
        </w:rPr>
        <w:t xml:space="preserve"> </w:t>
      </w:r>
      <w:r w:rsidR="00581DE0" w:rsidRPr="00FC7754">
        <w:rPr>
          <w:rFonts w:ascii="Times New Roman CYR" w:hAnsi="Times New Roman CYR"/>
          <w:sz w:val="24"/>
        </w:rPr>
        <w:t>2</w:t>
      </w:r>
      <w:r w:rsidR="0039704C" w:rsidRPr="00FC7754">
        <w:rPr>
          <w:rFonts w:ascii="Times New Roman CYR" w:hAnsi="Times New Roman CYR"/>
          <w:sz w:val="24"/>
        </w:rPr>
        <w:t>1</w:t>
      </w:r>
      <w:r w:rsidR="00581DE0" w:rsidRPr="00FC7754">
        <w:rPr>
          <w:rFonts w:ascii="Times New Roman CYR" w:hAnsi="Times New Roman CYR"/>
          <w:sz w:val="24"/>
        </w:rPr>
        <w:t>3</w:t>
      </w:r>
      <w:r w:rsidR="0039704C" w:rsidRPr="00FC7754">
        <w:rPr>
          <w:rFonts w:ascii="Times New Roman CYR" w:hAnsi="Times New Roman CYR"/>
          <w:sz w:val="24"/>
        </w:rPr>
        <w:t>5</w:t>
      </w:r>
      <w:r w:rsidR="00667DE6" w:rsidRPr="00FC7754">
        <w:rPr>
          <w:rFonts w:ascii="Times New Roman CYR" w:hAnsi="Times New Roman CYR"/>
          <w:sz w:val="24"/>
        </w:rPr>
        <w:t>)</w:t>
      </w:r>
      <w:r w:rsidR="00054582">
        <w:rPr>
          <w:rFonts w:ascii="Times New Roman CYR" w:hAnsi="Times New Roman CYR"/>
          <w:sz w:val="24"/>
        </w:rPr>
        <w:t xml:space="preserve"> </w:t>
      </w:r>
    </w:p>
    <w:p w:rsidR="00394356" w:rsidRPr="00FC7754" w:rsidRDefault="00394356" w:rsidP="00F3032A">
      <w:pPr>
        <w:rPr>
          <w:szCs w:val="28"/>
        </w:rPr>
      </w:pPr>
    </w:p>
    <w:p w:rsidR="0030234A" w:rsidRDefault="0030234A" w:rsidP="003475B7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7593" w:rsidRPr="00FC7754" w:rsidRDefault="008E7593" w:rsidP="003475B7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Комітет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розглянув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2D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2D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2D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предметів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2D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відання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603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03DD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B4603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Закону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559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України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704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внесення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змін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Закону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України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"Про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санітарного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епідемічного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благополуччя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населення"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щодо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захисту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населення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від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шуму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інших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факторів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(реєстр.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39704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9704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від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704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36F55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39704C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CF2C07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7E6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р.),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501B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внесений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501B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народним</w:t>
      </w:r>
      <w:r w:rsidR="00D658E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501B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</w:t>
      </w:r>
      <w:r w:rsidR="00D658E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E501B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658EE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501B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України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Івчен</w:t>
      </w:r>
      <w:r w:rsidR="009830C4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ком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830C4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="004772A8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80D6D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Абдулліним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DE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О.Р.</w:t>
      </w:r>
      <w:r w:rsidR="009830C4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1E35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Цимбалюком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1E35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М.М.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30C4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D554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Лабунською</w:t>
      </w:r>
      <w:proofErr w:type="spellEnd"/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5540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А.В.,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0D6D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відзначає</w:t>
      </w:r>
      <w:r w:rsidR="000545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0933"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таке</w:t>
      </w:r>
      <w:r w:rsidRPr="00FC775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D04CF" w:rsidRPr="00FC7754" w:rsidRDefault="0045401D" w:rsidP="003475B7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7754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пояснювальній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записці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754">
        <w:rPr>
          <w:rFonts w:ascii="Times New Roman" w:hAnsi="Times New Roman" w:cs="Times New Roman"/>
          <w:sz w:val="28"/>
          <w:szCs w:val="28"/>
          <w:lang w:val="uk-UA"/>
        </w:rPr>
        <w:t>законопроекту,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C5" w:rsidRPr="00FC7754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C5" w:rsidRPr="00FC7754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C5" w:rsidRPr="00FC775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5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усунення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розбіжностей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між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окремими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положеннями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статті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24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bCs/>
          <w:sz w:val="28"/>
          <w:szCs w:val="28"/>
          <w:lang w:val="uk-UA"/>
        </w:rPr>
        <w:t>Закону</w:t>
      </w:r>
      <w:r w:rsidR="000545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 w:rsidR="000545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«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санітарного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епідемічного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благополуччя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населення»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та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їх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правозастосуванням,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а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також</w:t>
      </w:r>
      <w:r w:rsidR="0005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вдосконалення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осучаснення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положень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зазначеного</w:t>
      </w:r>
      <w:r w:rsidR="000545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662D" w:rsidRPr="00FC77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4D662D" w:rsidRPr="00FC7754">
        <w:rPr>
          <w:rFonts w:ascii="Times New Roman" w:hAnsi="Times New Roman"/>
          <w:sz w:val="28"/>
          <w:szCs w:val="28"/>
          <w:lang w:val="uk-UA"/>
        </w:rPr>
        <w:t>.</w:t>
      </w:r>
    </w:p>
    <w:p w:rsidR="00865539" w:rsidRDefault="00865539" w:rsidP="003475B7">
      <w:pPr>
        <w:numPr>
          <w:ilvl w:val="12"/>
          <w:numId w:val="0"/>
        </w:numPr>
        <w:ind w:firstLine="697"/>
        <w:rPr>
          <w:szCs w:val="28"/>
        </w:rPr>
      </w:pPr>
      <w:r w:rsidRPr="00FC7754">
        <w:rPr>
          <w:szCs w:val="28"/>
          <w:shd w:val="clear" w:color="auto" w:fill="FFFFFF"/>
        </w:rPr>
        <w:t>Законопроектом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пропонується</w:t>
      </w:r>
      <w:r w:rsidR="00054582">
        <w:rPr>
          <w:szCs w:val="28"/>
          <w:shd w:val="clear" w:color="auto" w:fill="FFFFFF"/>
        </w:rPr>
        <w:t xml:space="preserve"> </w:t>
      </w:r>
      <w:proofErr w:type="spellStart"/>
      <w:r w:rsidRPr="00FC7754">
        <w:rPr>
          <w:szCs w:val="28"/>
          <w:shd w:val="clear" w:color="auto" w:fill="FFFFFF"/>
        </w:rPr>
        <w:t>внести</w:t>
      </w:r>
      <w:proofErr w:type="spellEnd"/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зміни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до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назви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статті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24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bCs/>
          <w:szCs w:val="28"/>
        </w:rPr>
        <w:t>Закону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України</w:t>
      </w:r>
      <w:r w:rsidR="00054582">
        <w:rPr>
          <w:bCs/>
          <w:szCs w:val="28"/>
        </w:rPr>
        <w:t xml:space="preserve"> </w:t>
      </w:r>
      <w:r w:rsidRPr="00FC7754">
        <w:rPr>
          <w:szCs w:val="28"/>
        </w:rPr>
        <w:t>«</w:t>
      </w:r>
      <w:r w:rsidRPr="00FC7754">
        <w:rPr>
          <w:color w:val="000000"/>
          <w:szCs w:val="28"/>
          <w:shd w:val="clear" w:color="auto" w:fill="FFFFFF"/>
        </w:rPr>
        <w:t>Про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забезпечення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санітарного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та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епідемічного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благополуччя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населення»</w:t>
      </w:r>
      <w:r w:rsidRPr="00FC7754">
        <w:rPr>
          <w:szCs w:val="28"/>
          <w:shd w:val="clear" w:color="auto" w:fill="FFFFFF"/>
        </w:rPr>
        <w:t>,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замінивши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  <w:shd w:val="clear" w:color="auto" w:fill="FFFFFF"/>
        </w:rPr>
        <w:t>поняття</w:t>
      </w:r>
      <w:r w:rsidR="00054582">
        <w:rPr>
          <w:szCs w:val="28"/>
          <w:shd w:val="clear" w:color="auto" w:fill="FFFFFF"/>
        </w:rPr>
        <w:t xml:space="preserve"> </w:t>
      </w:r>
      <w:r w:rsidRPr="00FC7754">
        <w:rPr>
          <w:szCs w:val="28"/>
        </w:rPr>
        <w:t>неіонізуючих</w:t>
      </w:r>
      <w:r w:rsidR="00054582">
        <w:rPr>
          <w:szCs w:val="28"/>
        </w:rPr>
        <w:t xml:space="preserve"> </w:t>
      </w:r>
      <w:proofErr w:type="spellStart"/>
      <w:r w:rsidRPr="00FC7754">
        <w:rPr>
          <w:szCs w:val="28"/>
        </w:rPr>
        <w:t>випромінювань</w:t>
      </w:r>
      <w:proofErr w:type="spellEnd"/>
      <w:r w:rsidR="00054582">
        <w:rPr>
          <w:szCs w:val="28"/>
        </w:rPr>
        <w:t xml:space="preserve"> </w:t>
      </w:r>
      <w:r w:rsidRPr="00FC7754">
        <w:rPr>
          <w:szCs w:val="28"/>
        </w:rPr>
        <w:t>на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електромагнітних</w:t>
      </w:r>
      <w:r w:rsidR="00054582">
        <w:rPr>
          <w:szCs w:val="28"/>
        </w:rPr>
        <w:t xml:space="preserve"> </w:t>
      </w:r>
      <w:proofErr w:type="spellStart"/>
      <w:r w:rsidRPr="00FC7754">
        <w:rPr>
          <w:szCs w:val="28"/>
        </w:rPr>
        <w:t>випромінювань</w:t>
      </w:r>
      <w:proofErr w:type="spellEnd"/>
      <w:r w:rsidRPr="00FC7754">
        <w:rPr>
          <w:szCs w:val="28"/>
        </w:rPr>
        <w:t>.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На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думку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авторів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поняття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електромагнітне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випромінювання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є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ширшим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по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відношенню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до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поняття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неіонізуюче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випромінювання.</w:t>
      </w:r>
      <w:r w:rsidR="00054582">
        <w:rPr>
          <w:szCs w:val="28"/>
        </w:rPr>
        <w:t xml:space="preserve"> </w:t>
      </w:r>
    </w:p>
    <w:p w:rsidR="00644E13" w:rsidRPr="00FC7754" w:rsidRDefault="00644E13" w:rsidP="003475B7">
      <w:pPr>
        <w:ind w:firstLine="708"/>
        <w:rPr>
          <w:color w:val="000000"/>
          <w:szCs w:val="28"/>
        </w:rPr>
      </w:pPr>
      <w:r w:rsidRPr="00480471">
        <w:rPr>
          <w:szCs w:val="28"/>
        </w:rPr>
        <w:t>Законопроектом</w:t>
      </w:r>
      <w:r w:rsidR="00054582">
        <w:rPr>
          <w:szCs w:val="28"/>
        </w:rPr>
        <w:t xml:space="preserve"> </w:t>
      </w:r>
      <w:r w:rsidRPr="00480471">
        <w:rPr>
          <w:szCs w:val="28"/>
        </w:rPr>
        <w:t>пропонується</w:t>
      </w:r>
      <w:r w:rsidR="00054582">
        <w:rPr>
          <w:szCs w:val="28"/>
        </w:rPr>
        <w:t xml:space="preserve"> </w:t>
      </w:r>
      <w:r w:rsidRPr="00480471">
        <w:rPr>
          <w:szCs w:val="28"/>
        </w:rPr>
        <w:t>заборону</w:t>
      </w:r>
      <w:r w:rsidR="00054582">
        <w:rPr>
          <w:szCs w:val="28"/>
        </w:rPr>
        <w:t xml:space="preserve"> </w:t>
      </w:r>
      <w:r w:rsidRPr="00480471">
        <w:rPr>
          <w:szCs w:val="28"/>
        </w:rPr>
        <w:t>користування</w:t>
      </w:r>
      <w:r w:rsidR="00054582">
        <w:rPr>
          <w:szCs w:val="28"/>
        </w:rPr>
        <w:t xml:space="preserve"> </w:t>
      </w:r>
      <w:r w:rsidRPr="00480471">
        <w:rPr>
          <w:szCs w:val="28"/>
        </w:rPr>
        <w:t>будь-якою</w:t>
      </w:r>
      <w:r w:rsidR="00054582">
        <w:rPr>
          <w:szCs w:val="28"/>
        </w:rPr>
        <w:t xml:space="preserve"> </w:t>
      </w:r>
      <w:r w:rsidRPr="00480471">
        <w:rPr>
          <w:color w:val="000000"/>
          <w:szCs w:val="28"/>
        </w:rPr>
        <w:t>звуковідтворювальною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апаратурою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захищених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об'єктах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замінити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заборону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створення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шуму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будь-якою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звуковідтворювальною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апаратурою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захищених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об'єктах,</w:t>
      </w:r>
      <w:r w:rsidR="00054582">
        <w:rPr>
          <w:color w:val="000000"/>
          <w:szCs w:val="28"/>
        </w:rPr>
        <w:t xml:space="preserve"> </w:t>
      </w:r>
      <w:r w:rsidRPr="00480471">
        <w:rPr>
          <w:color w:val="000000"/>
          <w:szCs w:val="28"/>
        </w:rPr>
        <w:t>адже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не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звуковідтворювальна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апаратура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може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потенційно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створювати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загрозливий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шум.</w:t>
      </w:r>
    </w:p>
    <w:p w:rsidR="00610B2D" w:rsidRPr="00FC7754" w:rsidRDefault="00610B2D" w:rsidP="003475B7">
      <w:pPr>
        <w:rPr>
          <w:color w:val="000000"/>
          <w:szCs w:val="28"/>
        </w:rPr>
      </w:pPr>
      <w:r w:rsidRPr="00FC7754">
        <w:rPr>
          <w:szCs w:val="28"/>
        </w:rPr>
        <w:t>Авторами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законопроекту</w:t>
      </w:r>
      <w:r w:rsidR="00054582">
        <w:rPr>
          <w:szCs w:val="28"/>
        </w:rPr>
        <w:t xml:space="preserve"> </w:t>
      </w:r>
      <w:r w:rsidRPr="00FC7754">
        <w:rPr>
          <w:szCs w:val="28"/>
        </w:rPr>
        <w:t>пропонується</w:t>
      </w:r>
      <w:r w:rsidR="00054582">
        <w:rPr>
          <w:szCs w:val="28"/>
        </w:rPr>
        <w:t xml:space="preserve"> </w:t>
      </w:r>
      <w:r w:rsidRPr="00FC7754">
        <w:rPr>
          <w:color w:val="000000"/>
          <w:szCs w:val="28"/>
        </w:rPr>
        <w:t>конкретизувати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час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дії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заборони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проведення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захищених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об'єктах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ремонтних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робіт,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що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супроводжуються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шумом.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Законом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України</w:t>
      </w:r>
      <w:r w:rsidR="00054582">
        <w:rPr>
          <w:color w:val="000000"/>
          <w:szCs w:val="28"/>
        </w:rPr>
        <w:t xml:space="preserve"> </w:t>
      </w:r>
      <w:r w:rsidRPr="00FC7754">
        <w:rPr>
          <w:szCs w:val="28"/>
        </w:rPr>
        <w:t>«</w:t>
      </w:r>
      <w:r w:rsidRPr="00FC7754">
        <w:rPr>
          <w:color w:val="000000"/>
          <w:szCs w:val="28"/>
          <w:shd w:val="clear" w:color="auto" w:fill="FFFFFF"/>
        </w:rPr>
        <w:t>Про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забезпечення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санітарного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та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епідемічного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благополуччя</w:t>
      </w:r>
      <w:r w:rsidR="00054582">
        <w:rPr>
          <w:color w:val="000000"/>
          <w:szCs w:val="28"/>
          <w:shd w:val="clear" w:color="auto" w:fill="FFFFFF"/>
        </w:rPr>
        <w:t xml:space="preserve"> </w:t>
      </w:r>
      <w:r w:rsidRPr="00FC7754">
        <w:rPr>
          <w:color w:val="000000"/>
          <w:szCs w:val="28"/>
          <w:shd w:val="clear" w:color="auto" w:fill="FFFFFF"/>
        </w:rPr>
        <w:t>населення»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встановлюється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така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заборона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lastRenderedPageBreak/>
        <w:t>робочі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дні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двадцять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першої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восьмої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години,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святкові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та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неробочі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дні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-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цілодобово.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Пропонується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замінити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положеннях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статті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24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поняття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неробочі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дні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вихідні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дні.</w:t>
      </w:r>
      <w:r w:rsidR="00054582">
        <w:rPr>
          <w:color w:val="000000"/>
          <w:szCs w:val="28"/>
        </w:rPr>
        <w:t xml:space="preserve"> </w:t>
      </w:r>
    </w:p>
    <w:p w:rsidR="00D35094" w:rsidRPr="00FC7754" w:rsidRDefault="00D35094" w:rsidP="003475B7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7754">
        <w:rPr>
          <w:color w:val="000000"/>
          <w:sz w:val="28"/>
          <w:szCs w:val="28"/>
          <w:lang w:eastAsia="ru-RU"/>
        </w:rPr>
        <w:t>Статтею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73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="00E4124C" w:rsidRPr="00FC7754">
        <w:rPr>
          <w:color w:val="000000"/>
          <w:sz w:val="28"/>
          <w:szCs w:val="28"/>
          <w:lang w:eastAsia="ru-RU"/>
        </w:rPr>
        <w:t>Кодексу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="00E4124C" w:rsidRPr="00FC7754">
        <w:rPr>
          <w:color w:val="000000"/>
          <w:sz w:val="28"/>
          <w:szCs w:val="28"/>
          <w:lang w:eastAsia="ru-RU"/>
        </w:rPr>
        <w:t>законів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="00E4124C" w:rsidRPr="00FC7754">
        <w:rPr>
          <w:color w:val="000000"/>
          <w:sz w:val="28"/>
          <w:szCs w:val="28"/>
          <w:lang w:eastAsia="ru-RU"/>
        </w:rPr>
        <w:t>про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="00E4124C" w:rsidRPr="00FC7754">
        <w:rPr>
          <w:color w:val="000000"/>
          <w:sz w:val="28"/>
          <w:szCs w:val="28"/>
          <w:lang w:eastAsia="ru-RU"/>
        </w:rPr>
        <w:t>працю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="00E4124C" w:rsidRPr="00FC7754">
        <w:rPr>
          <w:color w:val="000000"/>
          <w:sz w:val="28"/>
          <w:szCs w:val="28"/>
          <w:lang w:eastAsia="ru-RU"/>
        </w:rPr>
        <w:t>України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визначено,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що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робота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не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провадиться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у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святкові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дні,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а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також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не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провадиться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в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дні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релігійних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свят:</w:t>
      </w:r>
    </w:p>
    <w:p w:rsidR="00D35094" w:rsidRPr="00FC7754" w:rsidRDefault="00D35094" w:rsidP="003475B7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1" w:name="n464"/>
      <w:bookmarkEnd w:id="1"/>
      <w:r w:rsidRPr="00FC7754">
        <w:rPr>
          <w:color w:val="000000"/>
          <w:sz w:val="28"/>
          <w:szCs w:val="28"/>
          <w:lang w:eastAsia="ru-RU"/>
        </w:rPr>
        <w:t>7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січня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і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25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грудня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-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Різдво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Христове</w:t>
      </w:r>
    </w:p>
    <w:p w:rsidR="00D35094" w:rsidRPr="00FC7754" w:rsidRDefault="00D35094" w:rsidP="003475B7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" w:name="n465"/>
      <w:bookmarkEnd w:id="2"/>
      <w:r w:rsidRPr="00FC7754">
        <w:rPr>
          <w:color w:val="000000"/>
          <w:sz w:val="28"/>
          <w:szCs w:val="28"/>
          <w:lang w:eastAsia="ru-RU"/>
        </w:rPr>
        <w:t>один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день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(неділя)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-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Пасха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(Великдень)</w:t>
      </w:r>
    </w:p>
    <w:p w:rsidR="00D35094" w:rsidRPr="00FC7754" w:rsidRDefault="00D35094" w:rsidP="003475B7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3" w:name="n466"/>
      <w:bookmarkEnd w:id="3"/>
      <w:r w:rsidRPr="00FC7754">
        <w:rPr>
          <w:color w:val="000000"/>
          <w:sz w:val="28"/>
          <w:szCs w:val="28"/>
          <w:lang w:eastAsia="ru-RU"/>
        </w:rPr>
        <w:t>один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день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(неділя)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-</w:t>
      </w:r>
      <w:r w:rsidR="00054582">
        <w:rPr>
          <w:color w:val="000000"/>
          <w:sz w:val="28"/>
          <w:szCs w:val="28"/>
          <w:lang w:eastAsia="ru-RU"/>
        </w:rPr>
        <w:t xml:space="preserve"> </w:t>
      </w:r>
      <w:r w:rsidRPr="00FC7754">
        <w:rPr>
          <w:color w:val="000000"/>
          <w:sz w:val="28"/>
          <w:szCs w:val="28"/>
          <w:lang w:eastAsia="ru-RU"/>
        </w:rPr>
        <w:t>Трійця.</w:t>
      </w:r>
    </w:p>
    <w:p w:rsidR="00644E13" w:rsidRPr="00FC7754" w:rsidRDefault="00D35094" w:rsidP="003475B7">
      <w:pPr>
        <w:numPr>
          <w:ilvl w:val="12"/>
          <w:numId w:val="0"/>
        </w:numPr>
        <w:ind w:firstLine="709"/>
        <w:rPr>
          <w:color w:val="000000"/>
          <w:szCs w:val="28"/>
        </w:rPr>
      </w:pPr>
      <w:r w:rsidRPr="00FC7754">
        <w:rPr>
          <w:color w:val="000000"/>
          <w:szCs w:val="28"/>
        </w:rPr>
        <w:t>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статті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67</w:t>
      </w:r>
      <w:r w:rsidR="00054582">
        <w:rPr>
          <w:color w:val="000000"/>
          <w:szCs w:val="28"/>
        </w:rPr>
        <w:t xml:space="preserve"> </w:t>
      </w:r>
      <w:r w:rsidR="00E4124C" w:rsidRPr="00FC7754">
        <w:rPr>
          <w:color w:val="000000"/>
          <w:szCs w:val="28"/>
        </w:rPr>
        <w:t>цього</w:t>
      </w:r>
      <w:r w:rsidR="00054582">
        <w:rPr>
          <w:color w:val="000000"/>
          <w:szCs w:val="28"/>
        </w:rPr>
        <w:t xml:space="preserve"> </w:t>
      </w:r>
      <w:r w:rsidR="00E4124C" w:rsidRPr="00FC7754">
        <w:rPr>
          <w:color w:val="000000"/>
          <w:szCs w:val="28"/>
        </w:rPr>
        <w:t>ж</w:t>
      </w:r>
      <w:r w:rsidR="00054582">
        <w:rPr>
          <w:color w:val="000000"/>
          <w:szCs w:val="28"/>
        </w:rPr>
        <w:t xml:space="preserve"> </w:t>
      </w:r>
      <w:r w:rsidR="00E4124C" w:rsidRPr="00FC7754">
        <w:rPr>
          <w:color w:val="000000"/>
          <w:szCs w:val="28"/>
        </w:rPr>
        <w:t>Кодексу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зазначено,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що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випадку,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коли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святковий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або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неробочий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день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(</w:t>
      </w:r>
      <w:hyperlink r:id="rId8" w:anchor="n454" w:history="1">
        <w:r w:rsidRPr="00FC7754">
          <w:rPr>
            <w:color w:val="000000"/>
            <w:szCs w:val="28"/>
          </w:rPr>
          <w:t>стаття</w:t>
        </w:r>
        <w:r w:rsidR="00054582">
          <w:rPr>
            <w:color w:val="000000"/>
            <w:szCs w:val="28"/>
          </w:rPr>
          <w:t xml:space="preserve"> </w:t>
        </w:r>
        <w:r w:rsidRPr="00FC7754">
          <w:rPr>
            <w:color w:val="000000"/>
            <w:szCs w:val="28"/>
          </w:rPr>
          <w:t>73</w:t>
        </w:r>
      </w:hyperlink>
      <w:r w:rsidRPr="00FC7754">
        <w:rPr>
          <w:color w:val="000000"/>
          <w:szCs w:val="28"/>
        </w:rPr>
        <w:t>)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збігається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вихідним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днем,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вихідний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день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переноситься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наступний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після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святкового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або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неробочого.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Слід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зазначити,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що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7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січня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25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грудня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можуть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припадати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на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будь-який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день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тижня</w:t>
      </w:r>
      <w:r w:rsidR="00D01078">
        <w:rPr>
          <w:color w:val="000000"/>
          <w:szCs w:val="28"/>
        </w:rPr>
        <w:t>,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що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дає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змогу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визначати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їх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як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святкові,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неробочі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і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вихідні</w:t>
      </w:r>
      <w:r w:rsidR="00054582">
        <w:rPr>
          <w:color w:val="000000"/>
          <w:szCs w:val="28"/>
        </w:rPr>
        <w:t xml:space="preserve"> </w:t>
      </w:r>
      <w:r w:rsidR="00D01078">
        <w:rPr>
          <w:color w:val="000000"/>
          <w:szCs w:val="28"/>
        </w:rPr>
        <w:t>дні</w:t>
      </w:r>
      <w:r w:rsidRPr="00FC7754">
        <w:rPr>
          <w:color w:val="000000"/>
          <w:szCs w:val="28"/>
        </w:rPr>
        <w:t>.</w:t>
      </w:r>
      <w:r w:rsidR="00054582">
        <w:rPr>
          <w:color w:val="000000"/>
          <w:szCs w:val="28"/>
        </w:rPr>
        <w:t xml:space="preserve"> </w:t>
      </w:r>
    </w:p>
    <w:p w:rsidR="00C86915" w:rsidRPr="00FC7754" w:rsidRDefault="00C36309" w:rsidP="003475B7">
      <w:pPr>
        <w:numPr>
          <w:ilvl w:val="12"/>
          <w:numId w:val="0"/>
        </w:numPr>
        <w:ind w:firstLine="709"/>
        <w:rPr>
          <w:bCs/>
          <w:szCs w:val="28"/>
        </w:rPr>
      </w:pPr>
      <w:r w:rsidRPr="00FC7754">
        <w:rPr>
          <w:color w:val="000000"/>
          <w:szCs w:val="28"/>
        </w:rPr>
        <w:t>Як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зазначено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у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пояснювальній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записці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до</w:t>
      </w:r>
      <w:r w:rsidR="00054582">
        <w:rPr>
          <w:color w:val="000000"/>
          <w:szCs w:val="28"/>
        </w:rPr>
        <w:t xml:space="preserve"> </w:t>
      </w:r>
      <w:r w:rsidRPr="00FC7754">
        <w:rPr>
          <w:color w:val="000000"/>
          <w:szCs w:val="28"/>
        </w:rPr>
        <w:t>законопроекту,</w:t>
      </w:r>
      <w:r w:rsidR="00054582">
        <w:rPr>
          <w:color w:val="000000"/>
          <w:szCs w:val="28"/>
        </w:rPr>
        <w:t xml:space="preserve"> </w:t>
      </w:r>
      <w:r w:rsidR="00A46AAB" w:rsidRPr="00FC7754">
        <w:rPr>
          <w:color w:val="000000"/>
          <w:szCs w:val="28"/>
        </w:rPr>
        <w:t>прийняття</w:t>
      </w:r>
      <w:r w:rsidR="00054582">
        <w:rPr>
          <w:color w:val="000000"/>
          <w:szCs w:val="28"/>
        </w:rPr>
        <w:t xml:space="preserve"> </w:t>
      </w:r>
      <w:r w:rsidR="00A46AAB" w:rsidRPr="00FC7754">
        <w:rPr>
          <w:color w:val="000000"/>
          <w:szCs w:val="28"/>
        </w:rPr>
        <w:t>законопроекту</w:t>
      </w:r>
      <w:r w:rsidR="00054582">
        <w:rPr>
          <w:color w:val="000000"/>
          <w:szCs w:val="28"/>
        </w:rPr>
        <w:t xml:space="preserve"> </w:t>
      </w:r>
      <w:r w:rsidR="00A46AAB" w:rsidRPr="00FC7754">
        <w:rPr>
          <w:color w:val="000000"/>
          <w:szCs w:val="28"/>
        </w:rPr>
        <w:t>не</w:t>
      </w:r>
      <w:r w:rsidR="00054582">
        <w:rPr>
          <w:color w:val="000000"/>
          <w:szCs w:val="28"/>
        </w:rPr>
        <w:t xml:space="preserve"> </w:t>
      </w:r>
      <w:r w:rsidR="00A46AAB" w:rsidRPr="00FC7754">
        <w:rPr>
          <w:color w:val="000000"/>
          <w:szCs w:val="28"/>
        </w:rPr>
        <w:t>потребуватиме</w:t>
      </w:r>
      <w:r w:rsidR="00054582">
        <w:rPr>
          <w:color w:val="000000"/>
          <w:szCs w:val="28"/>
        </w:rPr>
        <w:t xml:space="preserve"> </w:t>
      </w:r>
      <w:r w:rsidR="00A46AAB" w:rsidRPr="00FC7754">
        <w:rPr>
          <w:color w:val="000000"/>
          <w:szCs w:val="28"/>
        </w:rPr>
        <w:t>додаткових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витрат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з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Державного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бюджету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України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або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місцевих</w:t>
      </w:r>
      <w:r w:rsidR="00054582">
        <w:rPr>
          <w:szCs w:val="28"/>
        </w:rPr>
        <w:t xml:space="preserve"> </w:t>
      </w:r>
      <w:r w:rsidR="00A46AAB" w:rsidRPr="00FC7754">
        <w:rPr>
          <w:szCs w:val="28"/>
        </w:rPr>
        <w:t>бюджетів</w:t>
      </w:r>
      <w:r w:rsidR="003C5E93" w:rsidRPr="00FC7754">
        <w:rPr>
          <w:bCs/>
          <w:szCs w:val="28"/>
        </w:rPr>
        <w:t>.</w:t>
      </w:r>
      <w:r w:rsidR="00054582">
        <w:rPr>
          <w:bCs/>
          <w:szCs w:val="28"/>
        </w:rPr>
        <w:t xml:space="preserve"> </w:t>
      </w:r>
    </w:p>
    <w:p w:rsidR="003D5540" w:rsidRPr="00FC7754" w:rsidRDefault="00D14F70" w:rsidP="003475B7">
      <w:pPr>
        <w:rPr>
          <w:szCs w:val="28"/>
        </w:rPr>
      </w:pPr>
      <w:r w:rsidRPr="00321112">
        <w:rPr>
          <w:szCs w:val="28"/>
        </w:rPr>
        <w:t>На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думку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суб'єкта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права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законодавчої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ініціативи,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реалізація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цього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законопроекту</w:t>
      </w:r>
      <w:r w:rsidR="00054582">
        <w:rPr>
          <w:szCs w:val="28"/>
        </w:rPr>
        <w:t xml:space="preserve"> </w:t>
      </w:r>
      <w:r w:rsidRPr="00321112">
        <w:rPr>
          <w:szCs w:val="28"/>
        </w:rPr>
        <w:t>сприятиме</w:t>
      </w:r>
      <w:r w:rsidR="00054582">
        <w:t xml:space="preserve"> </w:t>
      </w:r>
      <w:r>
        <w:rPr>
          <w:szCs w:val="28"/>
        </w:rPr>
        <w:t>більш</w:t>
      </w:r>
      <w:r w:rsidR="00054582">
        <w:rPr>
          <w:szCs w:val="28"/>
        </w:rPr>
        <w:t xml:space="preserve"> </w:t>
      </w:r>
      <w:r>
        <w:rPr>
          <w:szCs w:val="28"/>
        </w:rPr>
        <w:t>ефективному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правозастосуванн</w:t>
      </w:r>
      <w:r>
        <w:rPr>
          <w:szCs w:val="28"/>
        </w:rPr>
        <w:t>ю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відповідальними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суб’єктами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власних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повноважень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та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більш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якісне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дотримання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громадянами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законодавства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про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благополуччя</w:t>
      </w:r>
      <w:r w:rsidR="00054582">
        <w:rPr>
          <w:szCs w:val="28"/>
        </w:rPr>
        <w:t xml:space="preserve"> </w:t>
      </w:r>
      <w:r w:rsidRPr="00D14F70">
        <w:rPr>
          <w:szCs w:val="28"/>
        </w:rPr>
        <w:t>населення.</w:t>
      </w:r>
    </w:p>
    <w:p w:rsidR="00D14F70" w:rsidRDefault="00D14F70" w:rsidP="003475B7">
      <w:pPr>
        <w:numPr>
          <w:ilvl w:val="12"/>
          <w:numId w:val="0"/>
        </w:numPr>
        <w:ind w:firstLine="697"/>
        <w:rPr>
          <w:bCs/>
          <w:szCs w:val="28"/>
        </w:rPr>
      </w:pPr>
    </w:p>
    <w:p w:rsidR="008E7593" w:rsidRPr="00FC7754" w:rsidRDefault="008E7593" w:rsidP="00C36309">
      <w:pPr>
        <w:numPr>
          <w:ilvl w:val="12"/>
          <w:numId w:val="0"/>
        </w:numPr>
        <w:spacing w:before="120"/>
        <w:ind w:firstLine="697"/>
        <w:rPr>
          <w:bCs/>
          <w:szCs w:val="28"/>
        </w:rPr>
      </w:pPr>
      <w:r w:rsidRPr="00FC7754">
        <w:rPr>
          <w:bCs/>
          <w:szCs w:val="28"/>
        </w:rPr>
        <w:t>Зважаючи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на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викладене,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Комітет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в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и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р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і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ш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и</w:t>
      </w:r>
      <w:r w:rsidR="00054582">
        <w:rPr>
          <w:bCs/>
          <w:szCs w:val="28"/>
        </w:rPr>
        <w:t xml:space="preserve"> </w:t>
      </w:r>
      <w:r w:rsidRPr="00FC7754">
        <w:rPr>
          <w:bCs/>
          <w:szCs w:val="28"/>
        </w:rPr>
        <w:t>в:</w:t>
      </w:r>
    </w:p>
    <w:p w:rsidR="006B43DA" w:rsidRPr="00FC7754" w:rsidRDefault="0032045D" w:rsidP="00163E3D">
      <w:pPr>
        <w:pStyle w:val="3"/>
        <w:ind w:firstLine="709"/>
        <w:jc w:val="both"/>
        <w:rPr>
          <w:b w:val="0"/>
          <w:sz w:val="28"/>
          <w:szCs w:val="28"/>
          <w:lang w:val="uk-UA"/>
        </w:rPr>
      </w:pPr>
      <w:r w:rsidRPr="00FC7754">
        <w:rPr>
          <w:b w:val="0"/>
          <w:sz w:val="28"/>
          <w:szCs w:val="28"/>
          <w:lang w:val="uk-UA"/>
        </w:rPr>
        <w:t>1.</w:t>
      </w:r>
      <w:r w:rsidR="00054582">
        <w:rPr>
          <w:b w:val="0"/>
          <w:sz w:val="28"/>
          <w:szCs w:val="28"/>
          <w:lang w:val="uk-UA"/>
        </w:rPr>
        <w:t xml:space="preserve"> </w:t>
      </w:r>
      <w:r w:rsidR="00E10738" w:rsidRPr="00FC7754">
        <w:rPr>
          <w:b w:val="0"/>
          <w:bCs w:val="0"/>
          <w:sz w:val="28"/>
          <w:szCs w:val="28"/>
          <w:lang w:val="uk-UA"/>
        </w:rPr>
        <w:t>Рекомендувати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F81212" w:rsidRPr="00FC7754">
        <w:rPr>
          <w:b w:val="0"/>
          <w:bCs w:val="0"/>
          <w:sz w:val="28"/>
          <w:szCs w:val="28"/>
          <w:lang w:val="uk-UA"/>
        </w:rPr>
        <w:t>Комітету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питань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здоров'я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нації,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медичної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допомоги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та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медичного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страхування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9045E2" w:rsidRPr="00FC7754">
        <w:rPr>
          <w:b w:val="0"/>
          <w:bCs w:val="0"/>
          <w:sz w:val="28"/>
          <w:szCs w:val="28"/>
          <w:lang w:val="uk-UA"/>
        </w:rPr>
        <w:t>внести</w:t>
      </w:r>
      <w:proofErr w:type="spellEnd"/>
      <w:r w:rsidR="00054582">
        <w:rPr>
          <w:b w:val="0"/>
          <w:bCs w:val="0"/>
          <w:sz w:val="28"/>
          <w:szCs w:val="28"/>
          <w:lang w:val="uk-UA"/>
        </w:rPr>
        <w:t xml:space="preserve"> на розгляд </w:t>
      </w:r>
      <w:r w:rsidR="009045E2" w:rsidRPr="00FC7754">
        <w:rPr>
          <w:b w:val="0"/>
          <w:bCs w:val="0"/>
          <w:sz w:val="28"/>
          <w:szCs w:val="28"/>
          <w:lang w:val="uk-UA"/>
        </w:rPr>
        <w:t>Верховн</w:t>
      </w:r>
      <w:r w:rsidR="00054582">
        <w:rPr>
          <w:b w:val="0"/>
          <w:bCs w:val="0"/>
          <w:sz w:val="28"/>
          <w:szCs w:val="28"/>
          <w:lang w:val="uk-UA"/>
        </w:rPr>
        <w:t xml:space="preserve">ої </w:t>
      </w:r>
      <w:r w:rsidR="009045E2" w:rsidRPr="00FC7754">
        <w:rPr>
          <w:b w:val="0"/>
          <w:bCs w:val="0"/>
          <w:sz w:val="28"/>
          <w:szCs w:val="28"/>
          <w:lang w:val="uk-UA"/>
        </w:rPr>
        <w:t>Рад</w:t>
      </w:r>
      <w:r w:rsidR="00054582">
        <w:rPr>
          <w:b w:val="0"/>
          <w:bCs w:val="0"/>
          <w:sz w:val="28"/>
          <w:szCs w:val="28"/>
          <w:lang w:val="uk-UA"/>
        </w:rPr>
        <w:t xml:space="preserve">и </w:t>
      </w:r>
      <w:r w:rsidR="009045E2" w:rsidRPr="00FC7754">
        <w:rPr>
          <w:b w:val="0"/>
          <w:bCs w:val="0"/>
          <w:sz w:val="28"/>
          <w:szCs w:val="28"/>
          <w:lang w:val="uk-UA"/>
        </w:rPr>
        <w:t>України</w:t>
      </w:r>
      <w:r w:rsidR="00054582">
        <w:rPr>
          <w:b w:val="0"/>
          <w:bCs w:val="0"/>
          <w:sz w:val="28"/>
          <w:szCs w:val="28"/>
          <w:lang w:val="uk-UA"/>
        </w:rPr>
        <w:t xml:space="preserve"> пропозицію </w:t>
      </w:r>
      <w:r w:rsidR="00163E3D" w:rsidRPr="00163E3D">
        <w:rPr>
          <w:b w:val="0"/>
          <w:bCs w:val="0"/>
          <w:sz w:val="28"/>
          <w:szCs w:val="28"/>
          <w:lang w:val="uk-UA"/>
        </w:rPr>
        <w:t>проект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Закону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України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про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внесення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змін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до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Закону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України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"Про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забезпечення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санітарного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та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епідемічного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благополуччя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населення"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щодо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захисту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населення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від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шуму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та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інших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факторів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(реєстр.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№2135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від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12.09.2019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р.),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внесений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народними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депутатами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України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Івченком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В.Є.,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Абдулліним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О.Р.,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Цимбалюком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М.М.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та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163E3D" w:rsidRPr="00163E3D">
        <w:rPr>
          <w:b w:val="0"/>
          <w:bCs w:val="0"/>
          <w:sz w:val="28"/>
          <w:szCs w:val="28"/>
          <w:lang w:val="uk-UA"/>
        </w:rPr>
        <w:t>Лабунською</w:t>
      </w:r>
      <w:proofErr w:type="spellEnd"/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163E3D" w:rsidRPr="00163E3D">
        <w:rPr>
          <w:b w:val="0"/>
          <w:bCs w:val="0"/>
          <w:sz w:val="28"/>
          <w:szCs w:val="28"/>
          <w:lang w:val="uk-UA"/>
        </w:rPr>
        <w:t>А.В.,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за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результатами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розгляду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прийняти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за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основу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першому</w:t>
      </w:r>
      <w:r w:rsidR="00054582">
        <w:rPr>
          <w:b w:val="0"/>
          <w:bCs w:val="0"/>
          <w:sz w:val="28"/>
          <w:szCs w:val="28"/>
          <w:lang w:val="uk-UA"/>
        </w:rPr>
        <w:t xml:space="preserve"> </w:t>
      </w:r>
      <w:r w:rsidR="00054582" w:rsidRPr="00054582">
        <w:rPr>
          <w:b w:val="0"/>
          <w:bCs w:val="0"/>
          <w:sz w:val="28"/>
          <w:szCs w:val="28"/>
          <w:lang w:val="uk-UA"/>
        </w:rPr>
        <w:t>читанні</w:t>
      </w:r>
      <w:r w:rsidR="006B43DA" w:rsidRPr="00FC7754">
        <w:rPr>
          <w:b w:val="0"/>
          <w:bCs w:val="0"/>
          <w:sz w:val="28"/>
          <w:szCs w:val="28"/>
          <w:lang w:val="uk-UA"/>
        </w:rPr>
        <w:t>.</w:t>
      </w:r>
    </w:p>
    <w:p w:rsidR="00E83DBC" w:rsidRPr="00FC7754" w:rsidRDefault="00E83DBC" w:rsidP="00163E3D">
      <w:pPr>
        <w:shd w:val="clear" w:color="auto" w:fill="FFFFFF"/>
        <w:spacing w:before="120"/>
        <w:rPr>
          <w:b/>
        </w:rPr>
      </w:pPr>
      <w:r w:rsidRPr="00FC7754">
        <w:rPr>
          <w:szCs w:val="28"/>
        </w:rPr>
        <w:t>2.</w:t>
      </w:r>
      <w:r w:rsidR="00054582">
        <w:rPr>
          <w:szCs w:val="28"/>
        </w:rPr>
        <w:t xml:space="preserve"> </w:t>
      </w:r>
      <w:r w:rsidR="005A0275" w:rsidRPr="00FC7754">
        <w:rPr>
          <w:szCs w:val="28"/>
        </w:rPr>
        <w:t>Висновок</w:t>
      </w:r>
      <w:r w:rsidR="00054582">
        <w:rPr>
          <w:szCs w:val="28"/>
        </w:rPr>
        <w:t xml:space="preserve"> </w:t>
      </w:r>
      <w:r w:rsidR="005A0275" w:rsidRPr="00FC7754">
        <w:rPr>
          <w:szCs w:val="28"/>
        </w:rPr>
        <w:t>направити</w:t>
      </w:r>
      <w:r w:rsidR="00054582">
        <w:rPr>
          <w:szCs w:val="28"/>
        </w:rPr>
        <w:t xml:space="preserve"> </w:t>
      </w:r>
      <w:r w:rsidR="00C30C7A" w:rsidRPr="00FC7754">
        <w:rPr>
          <w:szCs w:val="28"/>
        </w:rPr>
        <w:t>Комітету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з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питань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здоров'я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нації,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медичної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допомоги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та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медичного</w:t>
      </w:r>
      <w:r w:rsidR="00054582">
        <w:rPr>
          <w:szCs w:val="28"/>
        </w:rPr>
        <w:t xml:space="preserve"> </w:t>
      </w:r>
      <w:r w:rsidR="00163E3D" w:rsidRPr="00163E3D">
        <w:rPr>
          <w:szCs w:val="28"/>
        </w:rPr>
        <w:t>страхування</w:t>
      </w:r>
      <w:r w:rsidR="0026080A" w:rsidRPr="00FC7754">
        <w:rPr>
          <w:szCs w:val="28"/>
        </w:rPr>
        <w:t>.</w:t>
      </w:r>
    </w:p>
    <w:p w:rsidR="00FB564D" w:rsidRPr="00FC7754" w:rsidRDefault="00FB564D" w:rsidP="005A5A21">
      <w:pPr>
        <w:pStyle w:val="a4"/>
        <w:ind w:firstLine="0"/>
        <w:jc w:val="center"/>
        <w:rPr>
          <w:b/>
        </w:rPr>
      </w:pPr>
    </w:p>
    <w:p w:rsidR="00041A7E" w:rsidRPr="00FC7754" w:rsidRDefault="00041A7E" w:rsidP="005A5A21">
      <w:pPr>
        <w:pStyle w:val="a4"/>
        <w:ind w:firstLine="0"/>
        <w:jc w:val="center"/>
        <w:rPr>
          <w:b/>
        </w:rPr>
      </w:pPr>
    </w:p>
    <w:p w:rsidR="00717599" w:rsidRPr="00FC7754" w:rsidRDefault="00717599" w:rsidP="005A5A21">
      <w:pPr>
        <w:pStyle w:val="a4"/>
        <w:ind w:firstLine="0"/>
        <w:jc w:val="center"/>
        <w:rPr>
          <w:b/>
        </w:rPr>
      </w:pPr>
    </w:p>
    <w:p w:rsidR="00717599" w:rsidRPr="00FC7754" w:rsidRDefault="00717599" w:rsidP="005A5A21">
      <w:pPr>
        <w:pStyle w:val="a4"/>
        <w:ind w:firstLine="0"/>
        <w:jc w:val="center"/>
        <w:rPr>
          <w:b/>
        </w:rPr>
      </w:pPr>
    </w:p>
    <w:p w:rsidR="005A5A21" w:rsidRPr="00FC7754" w:rsidRDefault="00394356" w:rsidP="005D4910">
      <w:pPr>
        <w:pStyle w:val="a4"/>
        <w:ind w:firstLine="0"/>
        <w:rPr>
          <w:b/>
        </w:rPr>
      </w:pPr>
      <w:r w:rsidRPr="00FC7754">
        <w:rPr>
          <w:b/>
          <w:szCs w:val="28"/>
        </w:rPr>
        <w:t>Г</w:t>
      </w:r>
      <w:r w:rsidR="00B50610" w:rsidRPr="00FC7754">
        <w:rPr>
          <w:b/>
          <w:szCs w:val="28"/>
        </w:rPr>
        <w:t>олов</w:t>
      </w:r>
      <w:r w:rsidR="00E80A77" w:rsidRPr="00FC7754">
        <w:rPr>
          <w:b/>
          <w:szCs w:val="28"/>
        </w:rPr>
        <w:t>а</w:t>
      </w:r>
      <w:r w:rsidR="00054582">
        <w:rPr>
          <w:b/>
          <w:szCs w:val="28"/>
        </w:rPr>
        <w:t xml:space="preserve"> </w:t>
      </w:r>
      <w:r w:rsidR="00B50610" w:rsidRPr="00FC7754">
        <w:rPr>
          <w:b/>
          <w:szCs w:val="28"/>
        </w:rPr>
        <w:t>Комітету</w:t>
      </w:r>
      <w:r w:rsidR="00054582">
        <w:rPr>
          <w:b/>
          <w:szCs w:val="28"/>
        </w:rPr>
        <w:t xml:space="preserve"> </w:t>
      </w:r>
      <w:r w:rsidR="00054582">
        <w:rPr>
          <w:b/>
          <w:szCs w:val="28"/>
        </w:rPr>
        <w:tab/>
      </w:r>
      <w:r w:rsidR="00054582">
        <w:rPr>
          <w:b/>
          <w:szCs w:val="28"/>
        </w:rPr>
        <w:tab/>
      </w:r>
      <w:r w:rsidR="00054582">
        <w:rPr>
          <w:b/>
          <w:szCs w:val="28"/>
        </w:rPr>
        <w:tab/>
      </w:r>
      <w:r w:rsidR="00B50610" w:rsidRPr="00FC7754">
        <w:rPr>
          <w:b/>
          <w:szCs w:val="28"/>
        </w:rPr>
        <w:tab/>
      </w:r>
      <w:r w:rsidR="00B50610" w:rsidRPr="00FC7754">
        <w:rPr>
          <w:b/>
          <w:szCs w:val="28"/>
        </w:rPr>
        <w:tab/>
      </w:r>
      <w:r w:rsidR="00B50610" w:rsidRPr="00FC7754">
        <w:rPr>
          <w:b/>
          <w:szCs w:val="28"/>
        </w:rPr>
        <w:tab/>
      </w:r>
      <w:r w:rsidR="00054582">
        <w:rPr>
          <w:b/>
          <w:szCs w:val="28"/>
        </w:rPr>
        <w:t xml:space="preserve"> </w:t>
      </w:r>
      <w:r w:rsidR="00E80A77" w:rsidRPr="00FC7754">
        <w:rPr>
          <w:b/>
          <w:szCs w:val="28"/>
        </w:rPr>
        <w:t>О</w:t>
      </w:r>
      <w:r w:rsidR="00B50610" w:rsidRPr="00FC7754">
        <w:rPr>
          <w:b/>
          <w:szCs w:val="28"/>
        </w:rPr>
        <w:t>.</w:t>
      </w:r>
      <w:r w:rsidR="00054582">
        <w:rPr>
          <w:b/>
          <w:szCs w:val="28"/>
        </w:rPr>
        <w:t xml:space="preserve"> </w:t>
      </w:r>
      <w:r w:rsidR="00E80A77" w:rsidRPr="00FC7754">
        <w:rPr>
          <w:b/>
          <w:szCs w:val="28"/>
        </w:rPr>
        <w:t>БОНДАРЕНКО</w:t>
      </w:r>
    </w:p>
    <w:sectPr w:rsidR="005A5A21" w:rsidRPr="00FC7754" w:rsidSect="00856C2A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19" w:rsidRDefault="006F2619">
      <w:r>
        <w:separator/>
      </w:r>
    </w:p>
  </w:endnote>
  <w:endnote w:type="continuationSeparator" w:id="0">
    <w:p w:rsidR="006F2619" w:rsidRDefault="006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19" w:rsidRDefault="006F2619">
      <w:r>
        <w:separator/>
      </w:r>
    </w:p>
  </w:footnote>
  <w:footnote w:type="continuationSeparator" w:id="0">
    <w:p w:rsidR="006F2619" w:rsidRDefault="006F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CE" w:rsidRDefault="00E21ECE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BA0">
      <w:rPr>
        <w:rStyle w:val="a9"/>
        <w:noProof/>
      </w:rPr>
      <w:t>2</w:t>
    </w:r>
    <w:r>
      <w:rPr>
        <w:rStyle w:val="a9"/>
      </w:rPr>
      <w:fldChar w:fldCharType="end"/>
    </w:r>
  </w:p>
  <w:p w:rsidR="00E21ECE" w:rsidRDefault="00E21E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CE" w:rsidRDefault="00E21ECE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BA0">
      <w:rPr>
        <w:rStyle w:val="a9"/>
        <w:noProof/>
      </w:rPr>
      <w:t>2</w:t>
    </w:r>
    <w:r>
      <w:rPr>
        <w:rStyle w:val="a9"/>
      </w:rPr>
      <w:fldChar w:fldCharType="end"/>
    </w:r>
  </w:p>
  <w:p w:rsidR="00E21ECE" w:rsidRDefault="00E21ECE" w:rsidP="00F33739">
    <w:pPr>
      <w:pStyle w:val="a8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B3" w:rsidRDefault="008652B3" w:rsidP="00540C1A">
    <w:pPr>
      <w:pStyle w:val="a8"/>
      <w:jc w:val="right"/>
    </w:pPr>
    <w:r w:rsidRPr="00054582">
      <w:rPr>
        <w:color w:val="FFFFFF" w:themeColor="background1"/>
      </w:rPr>
      <w:t>Проект</w:t>
    </w:r>
  </w:p>
  <w:p w:rsidR="00CE4952" w:rsidRPr="00F1729B" w:rsidRDefault="00CE4952" w:rsidP="00540C1A">
    <w:pPr>
      <w:pStyle w:val="a8"/>
      <w:jc w:val="right"/>
      <w:rPr>
        <w:color w:val="FFFFFF" w:themeColor="background1"/>
      </w:rPr>
    </w:pPr>
    <w:r w:rsidRPr="00F1729B">
      <w:rPr>
        <w:color w:val="FFFFFF" w:themeColor="background1"/>
      </w:rPr>
      <w:t>на заміну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3"/>
    <w:rsid w:val="000003CE"/>
    <w:rsid w:val="00002757"/>
    <w:rsid w:val="000056E7"/>
    <w:rsid w:val="00010A5C"/>
    <w:rsid w:val="00010EF8"/>
    <w:rsid w:val="0001564E"/>
    <w:rsid w:val="00023303"/>
    <w:rsid w:val="00030BE3"/>
    <w:rsid w:val="00030F71"/>
    <w:rsid w:val="000375CD"/>
    <w:rsid w:val="000401A1"/>
    <w:rsid w:val="00041A7E"/>
    <w:rsid w:val="00043A75"/>
    <w:rsid w:val="00043D8B"/>
    <w:rsid w:val="00050405"/>
    <w:rsid w:val="0005081C"/>
    <w:rsid w:val="00054582"/>
    <w:rsid w:val="00054F96"/>
    <w:rsid w:val="0005507D"/>
    <w:rsid w:val="0006154F"/>
    <w:rsid w:val="00065728"/>
    <w:rsid w:val="0007321E"/>
    <w:rsid w:val="00076C9D"/>
    <w:rsid w:val="00084310"/>
    <w:rsid w:val="00093759"/>
    <w:rsid w:val="00097B13"/>
    <w:rsid w:val="000A09D1"/>
    <w:rsid w:val="000A60B8"/>
    <w:rsid w:val="000B0EB7"/>
    <w:rsid w:val="000B395A"/>
    <w:rsid w:val="000C5643"/>
    <w:rsid w:val="000C6D36"/>
    <w:rsid w:val="000D04CF"/>
    <w:rsid w:val="000D4502"/>
    <w:rsid w:val="000D79CD"/>
    <w:rsid w:val="000F4A06"/>
    <w:rsid w:val="000F7491"/>
    <w:rsid w:val="001032DB"/>
    <w:rsid w:val="00106845"/>
    <w:rsid w:val="00110A7A"/>
    <w:rsid w:val="00122CB8"/>
    <w:rsid w:val="00126A83"/>
    <w:rsid w:val="00132711"/>
    <w:rsid w:val="00136C17"/>
    <w:rsid w:val="00137145"/>
    <w:rsid w:val="00141780"/>
    <w:rsid w:val="00146AA4"/>
    <w:rsid w:val="001630D5"/>
    <w:rsid w:val="00163E3D"/>
    <w:rsid w:val="0016487F"/>
    <w:rsid w:val="00170AD7"/>
    <w:rsid w:val="0017326F"/>
    <w:rsid w:val="001912ED"/>
    <w:rsid w:val="0019223C"/>
    <w:rsid w:val="001A2A7B"/>
    <w:rsid w:val="001A3B5D"/>
    <w:rsid w:val="001B0ED4"/>
    <w:rsid w:val="001B39D1"/>
    <w:rsid w:val="001B4F13"/>
    <w:rsid w:val="001B6FD8"/>
    <w:rsid w:val="001B7D47"/>
    <w:rsid w:val="001C3EEC"/>
    <w:rsid w:val="001C48EE"/>
    <w:rsid w:val="001C5EF5"/>
    <w:rsid w:val="001E120D"/>
    <w:rsid w:val="001E1F47"/>
    <w:rsid w:val="001E4573"/>
    <w:rsid w:val="001E5A8E"/>
    <w:rsid w:val="001E785B"/>
    <w:rsid w:val="001F0FF0"/>
    <w:rsid w:val="00200BD5"/>
    <w:rsid w:val="0020132D"/>
    <w:rsid w:val="00201365"/>
    <w:rsid w:val="00201F3D"/>
    <w:rsid w:val="00203241"/>
    <w:rsid w:val="00207825"/>
    <w:rsid w:val="00210579"/>
    <w:rsid w:val="00213B86"/>
    <w:rsid w:val="00220E5E"/>
    <w:rsid w:val="00223CE4"/>
    <w:rsid w:val="00225830"/>
    <w:rsid w:val="00235473"/>
    <w:rsid w:val="00236C33"/>
    <w:rsid w:val="002372BD"/>
    <w:rsid w:val="00240775"/>
    <w:rsid w:val="00255121"/>
    <w:rsid w:val="00257CEE"/>
    <w:rsid w:val="0026080A"/>
    <w:rsid w:val="002630B3"/>
    <w:rsid w:val="002632B5"/>
    <w:rsid w:val="002724AB"/>
    <w:rsid w:val="00275D90"/>
    <w:rsid w:val="00277625"/>
    <w:rsid w:val="00291311"/>
    <w:rsid w:val="00297095"/>
    <w:rsid w:val="002A4100"/>
    <w:rsid w:val="002A45F0"/>
    <w:rsid w:val="002A4715"/>
    <w:rsid w:val="002A638E"/>
    <w:rsid w:val="002A7BAE"/>
    <w:rsid w:val="002B0DFA"/>
    <w:rsid w:val="002C0A85"/>
    <w:rsid w:val="002C1E27"/>
    <w:rsid w:val="002C2101"/>
    <w:rsid w:val="002C2D80"/>
    <w:rsid w:val="002D3851"/>
    <w:rsid w:val="002D5D1E"/>
    <w:rsid w:val="002E06EB"/>
    <w:rsid w:val="002E4AF9"/>
    <w:rsid w:val="002E5E4C"/>
    <w:rsid w:val="002F1E65"/>
    <w:rsid w:val="0030234A"/>
    <w:rsid w:val="003047BE"/>
    <w:rsid w:val="00313B53"/>
    <w:rsid w:val="003146A5"/>
    <w:rsid w:val="0031573C"/>
    <w:rsid w:val="0032045D"/>
    <w:rsid w:val="00323BE8"/>
    <w:rsid w:val="00323D5D"/>
    <w:rsid w:val="00330AC9"/>
    <w:rsid w:val="003352DA"/>
    <w:rsid w:val="00337F48"/>
    <w:rsid w:val="003430E0"/>
    <w:rsid w:val="003475B7"/>
    <w:rsid w:val="00347727"/>
    <w:rsid w:val="00354A88"/>
    <w:rsid w:val="00354CB4"/>
    <w:rsid w:val="003574AF"/>
    <w:rsid w:val="00360D56"/>
    <w:rsid w:val="00362698"/>
    <w:rsid w:val="0037045C"/>
    <w:rsid w:val="00374CE7"/>
    <w:rsid w:val="003764D5"/>
    <w:rsid w:val="00383E1D"/>
    <w:rsid w:val="00387AE1"/>
    <w:rsid w:val="00393DE4"/>
    <w:rsid w:val="00394356"/>
    <w:rsid w:val="00395E32"/>
    <w:rsid w:val="0039629F"/>
    <w:rsid w:val="0039704C"/>
    <w:rsid w:val="003A1AEC"/>
    <w:rsid w:val="003A2368"/>
    <w:rsid w:val="003C16FA"/>
    <w:rsid w:val="003C5E93"/>
    <w:rsid w:val="003D4FF8"/>
    <w:rsid w:val="003D5540"/>
    <w:rsid w:val="003D70B5"/>
    <w:rsid w:val="004000AE"/>
    <w:rsid w:val="00403DD8"/>
    <w:rsid w:val="00407623"/>
    <w:rsid w:val="00426149"/>
    <w:rsid w:val="004300B6"/>
    <w:rsid w:val="004306FA"/>
    <w:rsid w:val="00433726"/>
    <w:rsid w:val="00437B86"/>
    <w:rsid w:val="00447157"/>
    <w:rsid w:val="00447230"/>
    <w:rsid w:val="004530E8"/>
    <w:rsid w:val="0045401D"/>
    <w:rsid w:val="00456B80"/>
    <w:rsid w:val="00457140"/>
    <w:rsid w:val="0046159B"/>
    <w:rsid w:val="004668BC"/>
    <w:rsid w:val="0047166D"/>
    <w:rsid w:val="00473D10"/>
    <w:rsid w:val="00476A0E"/>
    <w:rsid w:val="004772A8"/>
    <w:rsid w:val="00480471"/>
    <w:rsid w:val="00481AB0"/>
    <w:rsid w:val="00481AF2"/>
    <w:rsid w:val="00484451"/>
    <w:rsid w:val="0049025A"/>
    <w:rsid w:val="00496F5A"/>
    <w:rsid w:val="004A1E7E"/>
    <w:rsid w:val="004A25A0"/>
    <w:rsid w:val="004A5EEA"/>
    <w:rsid w:val="004B39C8"/>
    <w:rsid w:val="004B3B83"/>
    <w:rsid w:val="004B441A"/>
    <w:rsid w:val="004C15CB"/>
    <w:rsid w:val="004D0DE2"/>
    <w:rsid w:val="004D662D"/>
    <w:rsid w:val="004E7899"/>
    <w:rsid w:val="004F0833"/>
    <w:rsid w:val="004F122E"/>
    <w:rsid w:val="004F21A6"/>
    <w:rsid w:val="004F6763"/>
    <w:rsid w:val="004F72B4"/>
    <w:rsid w:val="004F7621"/>
    <w:rsid w:val="00501421"/>
    <w:rsid w:val="00501BCD"/>
    <w:rsid w:val="005031F1"/>
    <w:rsid w:val="0051092C"/>
    <w:rsid w:val="00510E7A"/>
    <w:rsid w:val="005143F9"/>
    <w:rsid w:val="00517073"/>
    <w:rsid w:val="005211E3"/>
    <w:rsid w:val="005320CB"/>
    <w:rsid w:val="00532128"/>
    <w:rsid w:val="00540C1A"/>
    <w:rsid w:val="00541C21"/>
    <w:rsid w:val="00553B76"/>
    <w:rsid w:val="00555791"/>
    <w:rsid w:val="00557E46"/>
    <w:rsid w:val="005649BB"/>
    <w:rsid w:val="0057107B"/>
    <w:rsid w:val="005717D5"/>
    <w:rsid w:val="005745EC"/>
    <w:rsid w:val="00575B12"/>
    <w:rsid w:val="00575D78"/>
    <w:rsid w:val="00581282"/>
    <w:rsid w:val="00581DE0"/>
    <w:rsid w:val="00583C1A"/>
    <w:rsid w:val="00585011"/>
    <w:rsid w:val="0058581C"/>
    <w:rsid w:val="005910FC"/>
    <w:rsid w:val="00593FD0"/>
    <w:rsid w:val="00595F9C"/>
    <w:rsid w:val="00596B80"/>
    <w:rsid w:val="005A0275"/>
    <w:rsid w:val="005A0510"/>
    <w:rsid w:val="005A2AC6"/>
    <w:rsid w:val="005A5769"/>
    <w:rsid w:val="005A5A21"/>
    <w:rsid w:val="005A6D9E"/>
    <w:rsid w:val="005A7446"/>
    <w:rsid w:val="005B1795"/>
    <w:rsid w:val="005C07E7"/>
    <w:rsid w:val="005C10AD"/>
    <w:rsid w:val="005D0BCE"/>
    <w:rsid w:val="005D4910"/>
    <w:rsid w:val="005E2D2C"/>
    <w:rsid w:val="005E4AF0"/>
    <w:rsid w:val="005F198F"/>
    <w:rsid w:val="005F4499"/>
    <w:rsid w:val="006075B7"/>
    <w:rsid w:val="00610AF7"/>
    <w:rsid w:val="00610B2D"/>
    <w:rsid w:val="0061287D"/>
    <w:rsid w:val="00617FB0"/>
    <w:rsid w:val="006208E6"/>
    <w:rsid w:val="00626190"/>
    <w:rsid w:val="00627949"/>
    <w:rsid w:val="0063086C"/>
    <w:rsid w:val="0063107D"/>
    <w:rsid w:val="00632052"/>
    <w:rsid w:val="00636F55"/>
    <w:rsid w:val="00644E13"/>
    <w:rsid w:val="00647BA4"/>
    <w:rsid w:val="00667DE6"/>
    <w:rsid w:val="006720A9"/>
    <w:rsid w:val="00672176"/>
    <w:rsid w:val="00680D6D"/>
    <w:rsid w:val="0068379E"/>
    <w:rsid w:val="00692CCD"/>
    <w:rsid w:val="00694586"/>
    <w:rsid w:val="0069556E"/>
    <w:rsid w:val="006A27F4"/>
    <w:rsid w:val="006B1F5C"/>
    <w:rsid w:val="006B43DA"/>
    <w:rsid w:val="006B53C9"/>
    <w:rsid w:val="006C5CC0"/>
    <w:rsid w:val="006E56E8"/>
    <w:rsid w:val="006F01D0"/>
    <w:rsid w:val="006F0CCE"/>
    <w:rsid w:val="006F2619"/>
    <w:rsid w:val="006F2AF5"/>
    <w:rsid w:val="006F71F8"/>
    <w:rsid w:val="006F7E7A"/>
    <w:rsid w:val="00700DB3"/>
    <w:rsid w:val="00700DE7"/>
    <w:rsid w:val="007033BF"/>
    <w:rsid w:val="00713506"/>
    <w:rsid w:val="00715021"/>
    <w:rsid w:val="00715890"/>
    <w:rsid w:val="00717599"/>
    <w:rsid w:val="00720364"/>
    <w:rsid w:val="0073132D"/>
    <w:rsid w:val="00731A7E"/>
    <w:rsid w:val="0074139A"/>
    <w:rsid w:val="00742CEF"/>
    <w:rsid w:val="00746499"/>
    <w:rsid w:val="007475F4"/>
    <w:rsid w:val="00750CC9"/>
    <w:rsid w:val="00753CFE"/>
    <w:rsid w:val="00756A57"/>
    <w:rsid w:val="00761137"/>
    <w:rsid w:val="00766AAA"/>
    <w:rsid w:val="00770F46"/>
    <w:rsid w:val="007745F0"/>
    <w:rsid w:val="007833EC"/>
    <w:rsid w:val="0079442A"/>
    <w:rsid w:val="00797FB6"/>
    <w:rsid w:val="007A1576"/>
    <w:rsid w:val="007A4FBC"/>
    <w:rsid w:val="007A6B7F"/>
    <w:rsid w:val="007B17D3"/>
    <w:rsid w:val="007B219E"/>
    <w:rsid w:val="007C47EF"/>
    <w:rsid w:val="007C5BFB"/>
    <w:rsid w:val="007D7BF2"/>
    <w:rsid w:val="007E501B"/>
    <w:rsid w:val="007E6801"/>
    <w:rsid w:val="007F1A4A"/>
    <w:rsid w:val="007F3574"/>
    <w:rsid w:val="0080522C"/>
    <w:rsid w:val="0080643A"/>
    <w:rsid w:val="0081473E"/>
    <w:rsid w:val="00817895"/>
    <w:rsid w:val="008179CC"/>
    <w:rsid w:val="00817D31"/>
    <w:rsid w:val="008215EA"/>
    <w:rsid w:val="0082270E"/>
    <w:rsid w:val="0083286A"/>
    <w:rsid w:val="00836321"/>
    <w:rsid w:val="00843F8F"/>
    <w:rsid w:val="008466A4"/>
    <w:rsid w:val="00854D94"/>
    <w:rsid w:val="00856C2A"/>
    <w:rsid w:val="008570C2"/>
    <w:rsid w:val="008576EA"/>
    <w:rsid w:val="00857983"/>
    <w:rsid w:val="008631E7"/>
    <w:rsid w:val="008652B3"/>
    <w:rsid w:val="00865539"/>
    <w:rsid w:val="00866117"/>
    <w:rsid w:val="00871DEB"/>
    <w:rsid w:val="00883E4C"/>
    <w:rsid w:val="00890268"/>
    <w:rsid w:val="00890681"/>
    <w:rsid w:val="008A0428"/>
    <w:rsid w:val="008A0FBF"/>
    <w:rsid w:val="008B2BFA"/>
    <w:rsid w:val="008B7656"/>
    <w:rsid w:val="008C303B"/>
    <w:rsid w:val="008C44FC"/>
    <w:rsid w:val="008C7430"/>
    <w:rsid w:val="008D1A0C"/>
    <w:rsid w:val="008D2503"/>
    <w:rsid w:val="008E73C1"/>
    <w:rsid w:val="008E74DB"/>
    <w:rsid w:val="008E7593"/>
    <w:rsid w:val="008F0568"/>
    <w:rsid w:val="008F6C80"/>
    <w:rsid w:val="008F7745"/>
    <w:rsid w:val="00900C2B"/>
    <w:rsid w:val="009045E2"/>
    <w:rsid w:val="0090675F"/>
    <w:rsid w:val="0090686F"/>
    <w:rsid w:val="009144E7"/>
    <w:rsid w:val="009175B5"/>
    <w:rsid w:val="00917D71"/>
    <w:rsid w:val="009208F2"/>
    <w:rsid w:val="009244D0"/>
    <w:rsid w:val="0092456C"/>
    <w:rsid w:val="00927EA1"/>
    <w:rsid w:val="00937070"/>
    <w:rsid w:val="00942525"/>
    <w:rsid w:val="009443BE"/>
    <w:rsid w:val="0094558E"/>
    <w:rsid w:val="009509FA"/>
    <w:rsid w:val="0095194F"/>
    <w:rsid w:val="0095225B"/>
    <w:rsid w:val="009556F9"/>
    <w:rsid w:val="00956FB5"/>
    <w:rsid w:val="009635BD"/>
    <w:rsid w:val="00964E23"/>
    <w:rsid w:val="00975B51"/>
    <w:rsid w:val="0097758D"/>
    <w:rsid w:val="009830C4"/>
    <w:rsid w:val="00994FB3"/>
    <w:rsid w:val="009A1322"/>
    <w:rsid w:val="009A30AD"/>
    <w:rsid w:val="009B0793"/>
    <w:rsid w:val="009B4AD6"/>
    <w:rsid w:val="009B5BC1"/>
    <w:rsid w:val="009B6C84"/>
    <w:rsid w:val="009C44BD"/>
    <w:rsid w:val="009C773E"/>
    <w:rsid w:val="009D4D5E"/>
    <w:rsid w:val="009E0933"/>
    <w:rsid w:val="009E18BC"/>
    <w:rsid w:val="009E37A6"/>
    <w:rsid w:val="009F1DBB"/>
    <w:rsid w:val="009F406B"/>
    <w:rsid w:val="009F4542"/>
    <w:rsid w:val="009F573B"/>
    <w:rsid w:val="009F60E3"/>
    <w:rsid w:val="00A019D3"/>
    <w:rsid w:val="00A04297"/>
    <w:rsid w:val="00A04A26"/>
    <w:rsid w:val="00A05C49"/>
    <w:rsid w:val="00A169BA"/>
    <w:rsid w:val="00A216C9"/>
    <w:rsid w:val="00A3501D"/>
    <w:rsid w:val="00A361DB"/>
    <w:rsid w:val="00A41D12"/>
    <w:rsid w:val="00A43AE7"/>
    <w:rsid w:val="00A46AAB"/>
    <w:rsid w:val="00A474FC"/>
    <w:rsid w:val="00A53CB4"/>
    <w:rsid w:val="00A616CF"/>
    <w:rsid w:val="00A63B31"/>
    <w:rsid w:val="00A655A4"/>
    <w:rsid w:val="00A658C6"/>
    <w:rsid w:val="00A666B6"/>
    <w:rsid w:val="00A701AA"/>
    <w:rsid w:val="00A731CA"/>
    <w:rsid w:val="00A740B8"/>
    <w:rsid w:val="00A82898"/>
    <w:rsid w:val="00A82E75"/>
    <w:rsid w:val="00A84ACA"/>
    <w:rsid w:val="00A84B4F"/>
    <w:rsid w:val="00A86900"/>
    <w:rsid w:val="00A9273E"/>
    <w:rsid w:val="00A93EFE"/>
    <w:rsid w:val="00A97403"/>
    <w:rsid w:val="00AA6A8C"/>
    <w:rsid w:val="00AB062D"/>
    <w:rsid w:val="00AB1DA7"/>
    <w:rsid w:val="00AC05A5"/>
    <w:rsid w:val="00AC0E60"/>
    <w:rsid w:val="00AC2053"/>
    <w:rsid w:val="00AC2CE9"/>
    <w:rsid w:val="00AD355B"/>
    <w:rsid w:val="00AD7A04"/>
    <w:rsid w:val="00AE570F"/>
    <w:rsid w:val="00AE5979"/>
    <w:rsid w:val="00AF15AA"/>
    <w:rsid w:val="00AF303C"/>
    <w:rsid w:val="00AF3BFE"/>
    <w:rsid w:val="00B06D6C"/>
    <w:rsid w:val="00B07A80"/>
    <w:rsid w:val="00B10DCE"/>
    <w:rsid w:val="00B14E3F"/>
    <w:rsid w:val="00B222A7"/>
    <w:rsid w:val="00B34419"/>
    <w:rsid w:val="00B35D00"/>
    <w:rsid w:val="00B40004"/>
    <w:rsid w:val="00B419F7"/>
    <w:rsid w:val="00B41D3B"/>
    <w:rsid w:val="00B4603E"/>
    <w:rsid w:val="00B46085"/>
    <w:rsid w:val="00B4615E"/>
    <w:rsid w:val="00B474EB"/>
    <w:rsid w:val="00B50610"/>
    <w:rsid w:val="00B52F6D"/>
    <w:rsid w:val="00B56306"/>
    <w:rsid w:val="00B573C9"/>
    <w:rsid w:val="00B63301"/>
    <w:rsid w:val="00B706D6"/>
    <w:rsid w:val="00B7143B"/>
    <w:rsid w:val="00B727F7"/>
    <w:rsid w:val="00B77E87"/>
    <w:rsid w:val="00B84733"/>
    <w:rsid w:val="00B92C88"/>
    <w:rsid w:val="00B940C2"/>
    <w:rsid w:val="00BA006B"/>
    <w:rsid w:val="00BA3777"/>
    <w:rsid w:val="00BA3C61"/>
    <w:rsid w:val="00BC2B02"/>
    <w:rsid w:val="00BC6B86"/>
    <w:rsid w:val="00BD690F"/>
    <w:rsid w:val="00BE5F9F"/>
    <w:rsid w:val="00BF2DAB"/>
    <w:rsid w:val="00BF6E03"/>
    <w:rsid w:val="00C00296"/>
    <w:rsid w:val="00C01DBF"/>
    <w:rsid w:val="00C11C7E"/>
    <w:rsid w:val="00C22650"/>
    <w:rsid w:val="00C23EA5"/>
    <w:rsid w:val="00C26862"/>
    <w:rsid w:val="00C30C7A"/>
    <w:rsid w:val="00C35FD3"/>
    <w:rsid w:val="00C36309"/>
    <w:rsid w:val="00C43957"/>
    <w:rsid w:val="00C520DE"/>
    <w:rsid w:val="00C55491"/>
    <w:rsid w:val="00C556FE"/>
    <w:rsid w:val="00C616D6"/>
    <w:rsid w:val="00C62F93"/>
    <w:rsid w:val="00C63764"/>
    <w:rsid w:val="00C70C87"/>
    <w:rsid w:val="00C86915"/>
    <w:rsid w:val="00C9111E"/>
    <w:rsid w:val="00C92968"/>
    <w:rsid w:val="00C96ACF"/>
    <w:rsid w:val="00CA0265"/>
    <w:rsid w:val="00CA033C"/>
    <w:rsid w:val="00CB18E7"/>
    <w:rsid w:val="00CB21C5"/>
    <w:rsid w:val="00CB550F"/>
    <w:rsid w:val="00CC1E35"/>
    <w:rsid w:val="00CC66FF"/>
    <w:rsid w:val="00CD32C1"/>
    <w:rsid w:val="00CD40BA"/>
    <w:rsid w:val="00CD4B2D"/>
    <w:rsid w:val="00CD6447"/>
    <w:rsid w:val="00CE2332"/>
    <w:rsid w:val="00CE4952"/>
    <w:rsid w:val="00CE7AEB"/>
    <w:rsid w:val="00CF2C07"/>
    <w:rsid w:val="00CF6F52"/>
    <w:rsid w:val="00CF74D4"/>
    <w:rsid w:val="00D01078"/>
    <w:rsid w:val="00D06A50"/>
    <w:rsid w:val="00D06F34"/>
    <w:rsid w:val="00D14F70"/>
    <w:rsid w:val="00D1551A"/>
    <w:rsid w:val="00D2421D"/>
    <w:rsid w:val="00D3474C"/>
    <w:rsid w:val="00D35094"/>
    <w:rsid w:val="00D41BE8"/>
    <w:rsid w:val="00D45555"/>
    <w:rsid w:val="00D534FD"/>
    <w:rsid w:val="00D57010"/>
    <w:rsid w:val="00D658EE"/>
    <w:rsid w:val="00D83AC2"/>
    <w:rsid w:val="00D857BF"/>
    <w:rsid w:val="00D96669"/>
    <w:rsid w:val="00DA1595"/>
    <w:rsid w:val="00DA2BA1"/>
    <w:rsid w:val="00DA3088"/>
    <w:rsid w:val="00DB34AD"/>
    <w:rsid w:val="00DB3CE1"/>
    <w:rsid w:val="00DD0E43"/>
    <w:rsid w:val="00DE1B70"/>
    <w:rsid w:val="00DE3465"/>
    <w:rsid w:val="00DE348C"/>
    <w:rsid w:val="00DE3F18"/>
    <w:rsid w:val="00DE4A4A"/>
    <w:rsid w:val="00DE6925"/>
    <w:rsid w:val="00E015F1"/>
    <w:rsid w:val="00E02EC0"/>
    <w:rsid w:val="00E06F90"/>
    <w:rsid w:val="00E10738"/>
    <w:rsid w:val="00E10932"/>
    <w:rsid w:val="00E110DB"/>
    <w:rsid w:val="00E12BA0"/>
    <w:rsid w:val="00E134FB"/>
    <w:rsid w:val="00E15540"/>
    <w:rsid w:val="00E21162"/>
    <w:rsid w:val="00E21ECE"/>
    <w:rsid w:val="00E26A1A"/>
    <w:rsid w:val="00E33567"/>
    <w:rsid w:val="00E35EA0"/>
    <w:rsid w:val="00E36F52"/>
    <w:rsid w:val="00E4124C"/>
    <w:rsid w:val="00E41B01"/>
    <w:rsid w:val="00E513C1"/>
    <w:rsid w:val="00E5164C"/>
    <w:rsid w:val="00E52E86"/>
    <w:rsid w:val="00E535D6"/>
    <w:rsid w:val="00E53AEF"/>
    <w:rsid w:val="00E572EB"/>
    <w:rsid w:val="00E63D86"/>
    <w:rsid w:val="00E72F2E"/>
    <w:rsid w:val="00E7631B"/>
    <w:rsid w:val="00E80A77"/>
    <w:rsid w:val="00E83DBC"/>
    <w:rsid w:val="00E914AF"/>
    <w:rsid w:val="00E952A9"/>
    <w:rsid w:val="00E97E68"/>
    <w:rsid w:val="00E97F16"/>
    <w:rsid w:val="00EA0958"/>
    <w:rsid w:val="00EA6FAC"/>
    <w:rsid w:val="00EB3E4A"/>
    <w:rsid w:val="00EB4914"/>
    <w:rsid w:val="00EB7406"/>
    <w:rsid w:val="00EB7F46"/>
    <w:rsid w:val="00EC0CB4"/>
    <w:rsid w:val="00EC7850"/>
    <w:rsid w:val="00EC7990"/>
    <w:rsid w:val="00ED285A"/>
    <w:rsid w:val="00EE23AA"/>
    <w:rsid w:val="00EF052D"/>
    <w:rsid w:val="00EF0F7E"/>
    <w:rsid w:val="00EF2CB7"/>
    <w:rsid w:val="00EF4724"/>
    <w:rsid w:val="00EF651C"/>
    <w:rsid w:val="00F01127"/>
    <w:rsid w:val="00F1729B"/>
    <w:rsid w:val="00F20CC3"/>
    <w:rsid w:val="00F2241D"/>
    <w:rsid w:val="00F237C4"/>
    <w:rsid w:val="00F3032A"/>
    <w:rsid w:val="00F30E9E"/>
    <w:rsid w:val="00F3244A"/>
    <w:rsid w:val="00F33739"/>
    <w:rsid w:val="00F34FD5"/>
    <w:rsid w:val="00F35034"/>
    <w:rsid w:val="00F37019"/>
    <w:rsid w:val="00F40ED8"/>
    <w:rsid w:val="00F42EB0"/>
    <w:rsid w:val="00F4422B"/>
    <w:rsid w:val="00F4559E"/>
    <w:rsid w:val="00F47354"/>
    <w:rsid w:val="00F4782F"/>
    <w:rsid w:val="00F50019"/>
    <w:rsid w:val="00F50D43"/>
    <w:rsid w:val="00F57DFE"/>
    <w:rsid w:val="00F6637F"/>
    <w:rsid w:val="00F74009"/>
    <w:rsid w:val="00F7543D"/>
    <w:rsid w:val="00F755CD"/>
    <w:rsid w:val="00F775F9"/>
    <w:rsid w:val="00F77B65"/>
    <w:rsid w:val="00F81212"/>
    <w:rsid w:val="00F81E0E"/>
    <w:rsid w:val="00F848F2"/>
    <w:rsid w:val="00F84D3B"/>
    <w:rsid w:val="00F85076"/>
    <w:rsid w:val="00F86F25"/>
    <w:rsid w:val="00F912DC"/>
    <w:rsid w:val="00F9302F"/>
    <w:rsid w:val="00F932B7"/>
    <w:rsid w:val="00F943C5"/>
    <w:rsid w:val="00FA0A05"/>
    <w:rsid w:val="00FA17FF"/>
    <w:rsid w:val="00FA2914"/>
    <w:rsid w:val="00FA2B0A"/>
    <w:rsid w:val="00FA3BD8"/>
    <w:rsid w:val="00FB564D"/>
    <w:rsid w:val="00FB601A"/>
    <w:rsid w:val="00FC6F84"/>
    <w:rsid w:val="00FC7754"/>
    <w:rsid w:val="00FD063A"/>
    <w:rsid w:val="00FE0190"/>
    <w:rsid w:val="00FF1DD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FD56F"/>
  <w15:docId w15:val="{86C1A03B-D91D-4E69-B895-8AF859A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76"/>
    <w:pPr>
      <w:ind w:firstLine="709"/>
      <w:jc w:val="both"/>
    </w:pPr>
    <w:rPr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D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8E7593"/>
    <w:pPr>
      <w:ind w:firstLine="720"/>
    </w:pPr>
  </w:style>
  <w:style w:type="paragraph" w:styleId="21">
    <w:name w:val="Body Text Indent 2"/>
    <w:basedOn w:val="a"/>
    <w:link w:val="22"/>
    <w:rsid w:val="008E7593"/>
    <w:pPr>
      <w:widowControl w:val="0"/>
      <w:spacing w:after="120" w:line="480" w:lineRule="auto"/>
      <w:ind w:left="283" w:firstLine="0"/>
      <w:jc w:val="left"/>
    </w:pPr>
    <w:rPr>
      <w:rFonts w:eastAsia="Calibri"/>
      <w:sz w:val="20"/>
      <w:lang w:val="ru-RU"/>
    </w:rPr>
  </w:style>
  <w:style w:type="character" w:customStyle="1" w:styleId="22">
    <w:name w:val="Основний текст з відступом 2 Знак"/>
    <w:link w:val="21"/>
    <w:locked/>
    <w:rsid w:val="008E7593"/>
    <w:rPr>
      <w:rFonts w:eastAsia="Calibri"/>
      <w:lang w:val="ru-RU" w:eastAsia="ru-RU" w:bidi="ar-SA"/>
    </w:rPr>
  </w:style>
  <w:style w:type="character" w:customStyle="1" w:styleId="st24">
    <w:name w:val="st24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rsid w:val="008E7593"/>
    <w:rPr>
      <w:rFonts w:ascii="Times New Roman" w:hAnsi="Times New Roman"/>
      <w:color w:val="0000FF"/>
    </w:rPr>
  </w:style>
  <w:style w:type="character" w:customStyle="1" w:styleId="st42">
    <w:name w:val="st42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rsid w:val="008E7593"/>
    <w:rPr>
      <w:color w:val="000000"/>
      <w:sz w:val="20"/>
    </w:rPr>
  </w:style>
  <w:style w:type="paragraph" w:customStyle="1" w:styleId="a6">
    <w:name w:val="Нормальний текст"/>
    <w:basedOn w:val="a"/>
    <w:rsid w:val="00F4422B"/>
    <w:pPr>
      <w:spacing w:before="120"/>
      <w:ind w:firstLine="567"/>
    </w:pPr>
    <w:rPr>
      <w:rFonts w:ascii="Antiqua" w:eastAsia="Calibri" w:hAnsi="Antiqua"/>
      <w:sz w:val="26"/>
    </w:rPr>
  </w:style>
  <w:style w:type="paragraph" w:styleId="a7">
    <w:name w:val="Balloon Text"/>
    <w:basedOn w:val="a"/>
    <w:semiHidden/>
    <w:rsid w:val="004C15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E68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7E6801"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Без интервала"/>
    <w:rsid w:val="000A60B8"/>
    <w:rPr>
      <w:sz w:val="28"/>
      <w:szCs w:val="22"/>
      <w:lang w:val="ru-RU" w:eastAsia="ru-RU"/>
    </w:rPr>
  </w:style>
  <w:style w:type="paragraph" w:customStyle="1" w:styleId="ab">
    <w:name w:val="Стиль"/>
    <w:basedOn w:val="a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3">
    <w:name w:val="Body Text 2"/>
    <w:basedOn w:val="a"/>
    <w:rsid w:val="005E2D2C"/>
    <w:pPr>
      <w:spacing w:after="120" w:line="480" w:lineRule="auto"/>
    </w:pPr>
  </w:style>
  <w:style w:type="paragraph" w:styleId="ac">
    <w:name w:val="footer"/>
    <w:basedOn w:val="a"/>
    <w:rsid w:val="00F33739"/>
    <w:pPr>
      <w:tabs>
        <w:tab w:val="center" w:pos="4819"/>
        <w:tab w:val="right" w:pos="9639"/>
      </w:tabs>
    </w:pPr>
  </w:style>
  <w:style w:type="paragraph" w:styleId="ad">
    <w:name w:val="Body Text"/>
    <w:basedOn w:val="a"/>
    <w:link w:val="ae"/>
    <w:rsid w:val="00F3032A"/>
    <w:pPr>
      <w:spacing w:after="120"/>
    </w:pPr>
  </w:style>
  <w:style w:type="character" w:customStyle="1" w:styleId="ae">
    <w:name w:val="Основний текст Знак"/>
    <w:link w:val="ad"/>
    <w:locked/>
    <w:rsid w:val="00F3032A"/>
    <w:rPr>
      <w:sz w:val="28"/>
      <w:lang w:val="uk-UA" w:eastAsia="ru-RU" w:bidi="ar-SA"/>
    </w:rPr>
  </w:style>
  <w:style w:type="paragraph" w:customStyle="1" w:styleId="StyleZakonu">
    <w:name w:val="StyleZakonu"/>
    <w:basedOn w:val="a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a"/>
    <w:link w:val="10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link w:val="1"/>
    <w:locked/>
    <w:rsid w:val="00EA0958"/>
    <w:rPr>
      <w:b/>
      <w:bCs/>
      <w:noProof/>
      <w:sz w:val="26"/>
      <w:szCs w:val="26"/>
      <w:lang w:bidi="ar-SA"/>
    </w:rPr>
  </w:style>
  <w:style w:type="paragraph" w:customStyle="1" w:styleId="Style6">
    <w:name w:val="Style6"/>
    <w:basedOn w:val="a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f">
    <w:name w:val="Знак Знак Знак"/>
    <w:basedOn w:val="a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spelle">
    <w:name w:val="spelle"/>
    <w:basedOn w:val="a0"/>
    <w:rsid w:val="00213B86"/>
  </w:style>
  <w:style w:type="character" w:customStyle="1" w:styleId="grame">
    <w:name w:val="grame"/>
    <w:basedOn w:val="a0"/>
    <w:rsid w:val="00213B86"/>
  </w:style>
  <w:style w:type="paragraph" w:styleId="HTML">
    <w:name w:val="HTML Preformatted"/>
    <w:basedOn w:val="a"/>
    <w:link w:val="HTML0"/>
    <w:rsid w:val="00B4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character" w:styleId="af0">
    <w:name w:val="Hyperlink"/>
    <w:rsid w:val="00B40004"/>
    <w:rPr>
      <w:color w:val="0000FF"/>
      <w:u w:val="single"/>
    </w:rPr>
  </w:style>
  <w:style w:type="character" w:customStyle="1" w:styleId="a5">
    <w:name w:val="Основний текст з відступом Знак"/>
    <w:basedOn w:val="a0"/>
    <w:link w:val="a4"/>
    <w:rsid w:val="00B50610"/>
    <w:rPr>
      <w:sz w:val="28"/>
      <w:lang w:eastAsia="ru-RU"/>
    </w:rPr>
  </w:style>
  <w:style w:type="paragraph" w:customStyle="1" w:styleId="ListParagraph1">
    <w:name w:val="List Paragraph1"/>
    <w:basedOn w:val="a"/>
    <w:rsid w:val="00F6637F"/>
    <w:pPr>
      <w:ind w:left="720" w:firstLine="0"/>
      <w:jc w:val="left"/>
    </w:pPr>
    <w:rPr>
      <w:sz w:val="24"/>
      <w:szCs w:val="24"/>
    </w:rPr>
  </w:style>
  <w:style w:type="paragraph" w:styleId="af1">
    <w:name w:val="List Paragraph"/>
    <w:basedOn w:val="a"/>
    <w:uiPriority w:val="34"/>
    <w:rsid w:val="00A658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uk-UA"/>
    </w:rPr>
  </w:style>
  <w:style w:type="paragraph" w:styleId="af2">
    <w:name w:val="Normal (Web)"/>
    <w:basedOn w:val="a"/>
    <w:uiPriority w:val="99"/>
    <w:unhideWhenUsed/>
    <w:rsid w:val="00362698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HTML0">
    <w:name w:val="Стандартний HTML Знак"/>
    <w:basedOn w:val="a0"/>
    <w:link w:val="HTML"/>
    <w:rsid w:val="009C773E"/>
    <w:rPr>
      <w:rFonts w:ascii="Courier New" w:hAnsi="Courier New" w:cs="Courier New"/>
      <w:lang w:val="ru-RU" w:eastAsia="ru-RU"/>
    </w:rPr>
  </w:style>
  <w:style w:type="paragraph" w:customStyle="1" w:styleId="11">
    <w:name w:val="Звичайний1"/>
    <w:rsid w:val="0026080A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rvts0">
    <w:name w:val="rvts0"/>
    <w:basedOn w:val="a0"/>
    <w:rsid w:val="009443BE"/>
  </w:style>
  <w:style w:type="paragraph" w:customStyle="1" w:styleId="rvps2">
    <w:name w:val="rvps2"/>
    <w:basedOn w:val="a"/>
    <w:rsid w:val="002724AB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2724AB"/>
  </w:style>
  <w:style w:type="character" w:customStyle="1" w:styleId="apple-converted-space">
    <w:name w:val="apple-converted-space"/>
    <w:rsid w:val="00617FB0"/>
  </w:style>
  <w:style w:type="character" w:customStyle="1" w:styleId="30">
    <w:name w:val="Заголовок 3 Знак"/>
    <w:basedOn w:val="a0"/>
    <w:link w:val="3"/>
    <w:uiPriority w:val="9"/>
    <w:rsid w:val="00A169BA"/>
    <w:rPr>
      <w:b/>
      <w:bCs/>
      <w:sz w:val="27"/>
      <w:szCs w:val="27"/>
      <w:lang w:val="ru-RU" w:eastAsia="ru-RU"/>
    </w:rPr>
  </w:style>
  <w:style w:type="character" w:customStyle="1" w:styleId="rvts37">
    <w:name w:val="rvts37"/>
    <w:rsid w:val="000D04CF"/>
  </w:style>
  <w:style w:type="character" w:customStyle="1" w:styleId="rvts46">
    <w:name w:val="rvts46"/>
    <w:basedOn w:val="a0"/>
    <w:rsid w:val="00141780"/>
  </w:style>
  <w:style w:type="character" w:customStyle="1" w:styleId="20">
    <w:name w:val="Заголовок 2 Знак"/>
    <w:basedOn w:val="a0"/>
    <w:link w:val="2"/>
    <w:rsid w:val="00581D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rvts78">
    <w:name w:val="rvts78"/>
    <w:basedOn w:val="a0"/>
    <w:rsid w:val="00E4124C"/>
  </w:style>
  <w:style w:type="character" w:customStyle="1" w:styleId="rvts11">
    <w:name w:val="rvts11"/>
    <w:basedOn w:val="a0"/>
    <w:rsid w:val="0081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49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1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474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4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31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72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36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750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56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348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9292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10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75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228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47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09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962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33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617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742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67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572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29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8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2636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322-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A3E-5E5A-4140-BD70-EA1012A6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З ПИТАНЬ ЕКОЛОГІЧНОЇ ПОЛІТИКИ, ПРИРОДОКОРИСТУВАННЯ ТА ЛІКВІДАЦІЇ НАСЛІДКІВ ЧОРНОБИЛЬСЬКОЇ КАТАСТРОФИ</vt:lpstr>
    </vt:vector>
  </TitlesOfParts>
  <Company>Verkhovna Rada(Parliament of Ukraine)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Гуцало Ірина Вікторівна</cp:lastModifiedBy>
  <cp:revision>5</cp:revision>
  <cp:lastPrinted>2019-10-01T13:32:00Z</cp:lastPrinted>
  <dcterms:created xsi:type="dcterms:W3CDTF">2019-10-01T13:25:00Z</dcterms:created>
  <dcterms:modified xsi:type="dcterms:W3CDTF">2019-10-01T13:35:00Z</dcterms:modified>
</cp:coreProperties>
</file>