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BE8" w:rsidRDefault="009E1BE8" w:rsidP="009E1BE8">
      <w:pPr>
        <w:pStyle w:val="HTML"/>
        <w:ind w:firstLine="65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E1BE8" w:rsidRDefault="009E1BE8" w:rsidP="009E1B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9"/>
        </w:tabs>
        <w:jc w:val="right"/>
        <w:rPr>
          <w:b/>
          <w:lang w:val="uk-UA"/>
        </w:rPr>
      </w:pPr>
    </w:p>
    <w:p w:rsidR="00F243BE" w:rsidRDefault="00F243BE" w:rsidP="009E1B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9"/>
        </w:tabs>
        <w:jc w:val="right"/>
        <w:rPr>
          <w:b/>
          <w:lang w:val="uk-UA"/>
        </w:rPr>
      </w:pPr>
    </w:p>
    <w:p w:rsidR="00F243BE" w:rsidRPr="00AE73DC" w:rsidRDefault="00F243BE" w:rsidP="009E1B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9"/>
        </w:tabs>
        <w:jc w:val="right"/>
        <w:rPr>
          <w:b/>
          <w:lang w:val="uk-UA"/>
        </w:rPr>
      </w:pPr>
    </w:p>
    <w:p w:rsidR="009E1BE8" w:rsidRDefault="009E1BE8" w:rsidP="009E1B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9"/>
        </w:tabs>
        <w:jc w:val="center"/>
        <w:rPr>
          <w:b/>
          <w:sz w:val="28"/>
          <w:szCs w:val="28"/>
        </w:rPr>
      </w:pPr>
    </w:p>
    <w:p w:rsidR="009E1BE8" w:rsidRPr="001A739F" w:rsidRDefault="009E1BE8" w:rsidP="009E1B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9"/>
        </w:tabs>
        <w:jc w:val="center"/>
        <w:rPr>
          <w:b/>
          <w:sz w:val="28"/>
          <w:szCs w:val="28"/>
        </w:rPr>
      </w:pPr>
      <w:r w:rsidRPr="001A739F">
        <w:rPr>
          <w:b/>
          <w:sz w:val="28"/>
          <w:szCs w:val="28"/>
        </w:rPr>
        <w:t xml:space="preserve">КОМІТЕТ З ПИТАНЬ ЕКОЛОГІЧНОЇ ПОЛІТИКИ </w:t>
      </w:r>
    </w:p>
    <w:p w:rsidR="009E1BE8" w:rsidRPr="001A739F" w:rsidRDefault="009E1BE8" w:rsidP="009E1B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9"/>
        </w:tabs>
        <w:jc w:val="center"/>
        <w:rPr>
          <w:b/>
          <w:sz w:val="28"/>
          <w:szCs w:val="28"/>
        </w:rPr>
      </w:pPr>
      <w:r w:rsidRPr="001A739F">
        <w:rPr>
          <w:b/>
          <w:sz w:val="28"/>
          <w:szCs w:val="28"/>
        </w:rPr>
        <w:t xml:space="preserve">ТА ПРИРОДОКОРИСТУВАННЯ </w:t>
      </w:r>
    </w:p>
    <w:p w:rsidR="009E1BE8" w:rsidRPr="001A739F" w:rsidRDefault="009E1BE8" w:rsidP="009E1BE8">
      <w:pPr>
        <w:jc w:val="center"/>
        <w:rPr>
          <w:b/>
          <w:sz w:val="22"/>
        </w:rPr>
      </w:pPr>
      <w:r w:rsidRPr="001A739F">
        <w:rPr>
          <w:b/>
          <w:sz w:val="28"/>
          <w:szCs w:val="28"/>
        </w:rPr>
        <w:softHyphen/>
      </w:r>
      <w:r w:rsidRPr="001A739F">
        <w:rPr>
          <w:b/>
          <w:sz w:val="28"/>
          <w:szCs w:val="28"/>
        </w:rPr>
        <w:softHyphen/>
      </w:r>
      <w:r w:rsidRPr="001A739F">
        <w:rPr>
          <w:b/>
          <w:sz w:val="28"/>
          <w:szCs w:val="28"/>
        </w:rPr>
        <w:softHyphen/>
      </w:r>
      <w:r w:rsidRPr="001A739F">
        <w:rPr>
          <w:b/>
          <w:sz w:val="28"/>
          <w:szCs w:val="28"/>
        </w:rPr>
        <w:softHyphen/>
      </w:r>
      <w:r w:rsidRPr="001A739F">
        <w:rPr>
          <w:b/>
          <w:sz w:val="28"/>
          <w:szCs w:val="28"/>
        </w:rPr>
        <w:softHyphen/>
      </w:r>
      <w:r w:rsidRPr="001A739F">
        <w:rPr>
          <w:b/>
          <w:sz w:val="28"/>
          <w:szCs w:val="28"/>
        </w:rPr>
        <w:softHyphen/>
      </w:r>
    </w:p>
    <w:p w:rsidR="009E1BE8" w:rsidRDefault="009E1BE8" w:rsidP="009E1B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9"/>
        </w:tabs>
        <w:spacing w:line="360" w:lineRule="auto"/>
        <w:jc w:val="center"/>
        <w:rPr>
          <w:sz w:val="28"/>
          <w:szCs w:val="28"/>
        </w:rPr>
      </w:pPr>
    </w:p>
    <w:p w:rsidR="009E1BE8" w:rsidRDefault="009E1BE8" w:rsidP="009E1B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9"/>
        </w:tabs>
        <w:spacing w:line="360" w:lineRule="auto"/>
        <w:jc w:val="center"/>
        <w:rPr>
          <w:sz w:val="28"/>
          <w:szCs w:val="28"/>
        </w:rPr>
      </w:pPr>
    </w:p>
    <w:p w:rsidR="00F243BE" w:rsidRDefault="00F243BE" w:rsidP="009E1B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9"/>
        </w:tabs>
        <w:spacing w:line="360" w:lineRule="auto"/>
        <w:jc w:val="center"/>
        <w:rPr>
          <w:sz w:val="28"/>
          <w:szCs w:val="28"/>
        </w:rPr>
      </w:pPr>
    </w:p>
    <w:p w:rsidR="009E1BE8" w:rsidRDefault="009E1BE8" w:rsidP="009E1B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9"/>
        </w:tabs>
        <w:spacing w:line="360" w:lineRule="auto"/>
        <w:rPr>
          <w:sz w:val="28"/>
          <w:szCs w:val="28"/>
        </w:rPr>
      </w:pPr>
    </w:p>
    <w:p w:rsidR="009E1BE8" w:rsidRDefault="009E1BE8" w:rsidP="009E1BE8">
      <w:pPr>
        <w:ind w:right="23"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r w:rsidR="00AB3C88">
        <w:rPr>
          <w:sz w:val="28"/>
          <w:szCs w:val="28"/>
          <w:lang w:val="uk-UA"/>
        </w:rPr>
        <w:t>01 жовтня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2019 року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>№ ___/___</w:t>
      </w:r>
    </w:p>
    <w:p w:rsidR="009E1BE8" w:rsidRDefault="009E1BE8" w:rsidP="009E1BE8"/>
    <w:p w:rsidR="009E1BE8" w:rsidRDefault="009E1BE8" w:rsidP="009E1BE8"/>
    <w:p w:rsidR="00FB6BB2" w:rsidRPr="00893AC6" w:rsidRDefault="009E1BE8" w:rsidP="00FB6BB2">
      <w:pPr>
        <w:rPr>
          <w:sz w:val="20"/>
          <w:szCs w:val="20"/>
          <w:lang w:val="uk-UA"/>
        </w:rPr>
      </w:pPr>
      <w:r w:rsidRPr="00893AC6">
        <w:rPr>
          <w:sz w:val="20"/>
          <w:szCs w:val="20"/>
          <w:lang w:val="uk-UA"/>
        </w:rPr>
        <w:t>Про проект</w:t>
      </w:r>
      <w:r w:rsidR="00893AC6">
        <w:rPr>
          <w:sz w:val="20"/>
          <w:szCs w:val="20"/>
          <w:lang w:val="uk-UA"/>
        </w:rPr>
        <w:t>и</w:t>
      </w:r>
      <w:r w:rsidRPr="00893AC6">
        <w:rPr>
          <w:sz w:val="20"/>
          <w:szCs w:val="20"/>
          <w:lang w:val="uk-UA"/>
        </w:rPr>
        <w:t xml:space="preserve"> </w:t>
      </w:r>
      <w:r w:rsidR="00893AC6">
        <w:rPr>
          <w:sz w:val="20"/>
          <w:szCs w:val="20"/>
          <w:lang w:val="uk-UA"/>
        </w:rPr>
        <w:t>з</w:t>
      </w:r>
      <w:r w:rsidRPr="00893AC6">
        <w:rPr>
          <w:sz w:val="20"/>
          <w:szCs w:val="20"/>
          <w:lang w:val="uk-UA"/>
        </w:rPr>
        <w:t xml:space="preserve">акону </w:t>
      </w:r>
      <w:r w:rsidR="00FB6BB2" w:rsidRPr="00893AC6">
        <w:rPr>
          <w:sz w:val="20"/>
          <w:szCs w:val="20"/>
          <w:lang w:val="uk-UA"/>
        </w:rPr>
        <w:t xml:space="preserve">про внесення змін </w:t>
      </w:r>
    </w:p>
    <w:p w:rsidR="00FB6BB2" w:rsidRPr="00893AC6" w:rsidRDefault="00FB6BB2" w:rsidP="00FB6BB2">
      <w:pPr>
        <w:rPr>
          <w:sz w:val="20"/>
          <w:szCs w:val="20"/>
          <w:lang w:val="uk-UA"/>
        </w:rPr>
      </w:pPr>
      <w:r w:rsidRPr="00893AC6">
        <w:rPr>
          <w:sz w:val="20"/>
          <w:szCs w:val="20"/>
          <w:lang w:val="uk-UA"/>
        </w:rPr>
        <w:t>до деяких законів України щодо посилення</w:t>
      </w:r>
    </w:p>
    <w:p w:rsidR="00734B20" w:rsidRPr="00893AC6" w:rsidRDefault="00FB6BB2" w:rsidP="00FB6BB2">
      <w:pPr>
        <w:rPr>
          <w:sz w:val="20"/>
          <w:szCs w:val="20"/>
          <w:lang w:val="uk-UA"/>
        </w:rPr>
      </w:pPr>
      <w:r w:rsidRPr="00893AC6">
        <w:rPr>
          <w:sz w:val="20"/>
          <w:szCs w:val="20"/>
          <w:lang w:val="uk-UA"/>
        </w:rPr>
        <w:t xml:space="preserve">державних гарантій для громадян, які проживають </w:t>
      </w:r>
    </w:p>
    <w:p w:rsidR="009E1BE8" w:rsidRPr="00893AC6" w:rsidRDefault="00FB6BB2" w:rsidP="00FB6BB2">
      <w:pPr>
        <w:rPr>
          <w:sz w:val="20"/>
          <w:szCs w:val="20"/>
          <w:lang w:val="uk-UA"/>
        </w:rPr>
      </w:pPr>
      <w:r w:rsidRPr="00893AC6">
        <w:rPr>
          <w:sz w:val="20"/>
          <w:szCs w:val="20"/>
          <w:lang w:val="uk-UA"/>
        </w:rPr>
        <w:t xml:space="preserve">в гірських та високогірних населених пунктах </w:t>
      </w:r>
      <w:r w:rsidR="009E1BE8" w:rsidRPr="00893AC6">
        <w:rPr>
          <w:sz w:val="20"/>
          <w:szCs w:val="20"/>
          <w:lang w:val="uk-UA"/>
        </w:rPr>
        <w:t xml:space="preserve"> </w:t>
      </w:r>
    </w:p>
    <w:p w:rsidR="009E1BE8" w:rsidRPr="00893AC6" w:rsidRDefault="009E1BE8" w:rsidP="009E1BE8">
      <w:pPr>
        <w:rPr>
          <w:sz w:val="20"/>
          <w:szCs w:val="20"/>
          <w:lang w:val="uk-UA"/>
        </w:rPr>
      </w:pPr>
      <w:r w:rsidRPr="00893AC6">
        <w:rPr>
          <w:sz w:val="20"/>
          <w:szCs w:val="20"/>
          <w:lang w:val="uk-UA"/>
        </w:rPr>
        <w:t xml:space="preserve">(реєстр. № </w:t>
      </w:r>
      <w:r w:rsidR="00FB6BB2" w:rsidRPr="00893AC6">
        <w:rPr>
          <w:sz w:val="20"/>
          <w:szCs w:val="20"/>
          <w:lang w:val="uk-UA"/>
        </w:rPr>
        <w:t>2003</w:t>
      </w:r>
      <w:r w:rsidRPr="00893AC6">
        <w:rPr>
          <w:sz w:val="20"/>
          <w:szCs w:val="20"/>
          <w:lang w:val="uk-UA"/>
        </w:rPr>
        <w:t>)</w:t>
      </w:r>
    </w:p>
    <w:p w:rsidR="00734B20" w:rsidRPr="00893AC6" w:rsidRDefault="00734B20" w:rsidP="009E1BE8">
      <w:pPr>
        <w:rPr>
          <w:sz w:val="20"/>
          <w:szCs w:val="20"/>
          <w:lang w:val="uk-UA"/>
        </w:rPr>
      </w:pPr>
      <w:r w:rsidRPr="00893AC6">
        <w:rPr>
          <w:sz w:val="20"/>
          <w:szCs w:val="20"/>
          <w:lang w:val="uk-UA"/>
        </w:rPr>
        <w:t>та про внесення змін до деяких законів України</w:t>
      </w:r>
    </w:p>
    <w:p w:rsidR="00734B20" w:rsidRPr="00893AC6" w:rsidRDefault="00734B20" w:rsidP="009E1BE8">
      <w:pPr>
        <w:rPr>
          <w:sz w:val="20"/>
          <w:szCs w:val="20"/>
          <w:lang w:val="uk-UA"/>
        </w:rPr>
      </w:pPr>
      <w:r w:rsidRPr="00893AC6">
        <w:rPr>
          <w:sz w:val="20"/>
          <w:szCs w:val="20"/>
          <w:lang w:val="uk-UA"/>
        </w:rPr>
        <w:t xml:space="preserve">щодо стимулювання економічного розвитку та </w:t>
      </w:r>
    </w:p>
    <w:p w:rsidR="00734B20" w:rsidRPr="00893AC6" w:rsidRDefault="00734B20" w:rsidP="009E1BE8">
      <w:pPr>
        <w:rPr>
          <w:sz w:val="20"/>
          <w:szCs w:val="20"/>
          <w:lang w:val="uk-UA"/>
        </w:rPr>
      </w:pPr>
      <w:r w:rsidRPr="00893AC6">
        <w:rPr>
          <w:sz w:val="20"/>
          <w:szCs w:val="20"/>
          <w:lang w:val="uk-UA"/>
        </w:rPr>
        <w:t xml:space="preserve">забезпечення соціальної стабільності гірських </w:t>
      </w:r>
    </w:p>
    <w:p w:rsidR="00734B20" w:rsidRPr="00893AC6" w:rsidRDefault="00734B20" w:rsidP="009E1BE8">
      <w:pPr>
        <w:rPr>
          <w:sz w:val="20"/>
          <w:szCs w:val="20"/>
          <w:lang w:val="uk-UA"/>
        </w:rPr>
      </w:pPr>
      <w:r w:rsidRPr="00893AC6">
        <w:rPr>
          <w:sz w:val="20"/>
          <w:szCs w:val="20"/>
          <w:lang w:val="uk-UA"/>
        </w:rPr>
        <w:t xml:space="preserve">та високогірних населених пунктів </w:t>
      </w:r>
    </w:p>
    <w:p w:rsidR="00734B20" w:rsidRPr="00893AC6" w:rsidRDefault="00734B20" w:rsidP="009E1BE8">
      <w:pPr>
        <w:rPr>
          <w:sz w:val="20"/>
          <w:szCs w:val="20"/>
          <w:lang w:val="uk-UA"/>
        </w:rPr>
      </w:pPr>
      <w:r w:rsidRPr="00893AC6">
        <w:rPr>
          <w:sz w:val="20"/>
          <w:szCs w:val="20"/>
          <w:lang w:val="uk-UA"/>
        </w:rPr>
        <w:t>(реєстр. № 2003-1)</w:t>
      </w:r>
    </w:p>
    <w:p w:rsidR="009E1BE8" w:rsidRPr="007C0489" w:rsidRDefault="009E1BE8" w:rsidP="009E1BE8">
      <w:pPr>
        <w:rPr>
          <w:b/>
          <w:lang w:val="uk-UA"/>
        </w:rPr>
      </w:pPr>
    </w:p>
    <w:p w:rsidR="009E1BE8" w:rsidRPr="007C0489" w:rsidRDefault="009E1BE8" w:rsidP="009E1BE8">
      <w:pPr>
        <w:jc w:val="center"/>
        <w:rPr>
          <w:b/>
          <w:lang w:val="uk-UA"/>
        </w:rPr>
      </w:pPr>
    </w:p>
    <w:p w:rsidR="00FB6BB2" w:rsidRDefault="009E1BE8" w:rsidP="000751F9">
      <w:pPr>
        <w:ind w:firstLine="720"/>
        <w:jc w:val="both"/>
        <w:rPr>
          <w:sz w:val="28"/>
          <w:szCs w:val="28"/>
          <w:lang w:val="uk-UA"/>
        </w:rPr>
      </w:pPr>
      <w:r w:rsidRPr="007B582A">
        <w:rPr>
          <w:sz w:val="28"/>
          <w:szCs w:val="28"/>
          <w:lang w:val="uk-UA"/>
        </w:rPr>
        <w:t>Комітет</w:t>
      </w:r>
      <w:r>
        <w:rPr>
          <w:sz w:val="28"/>
          <w:szCs w:val="28"/>
          <w:lang w:val="uk-UA"/>
        </w:rPr>
        <w:t xml:space="preserve"> з питань екологічної політики та </w:t>
      </w:r>
      <w:r w:rsidRPr="007B582A">
        <w:rPr>
          <w:sz w:val="28"/>
          <w:szCs w:val="28"/>
          <w:lang w:val="uk-UA"/>
        </w:rPr>
        <w:t>природокористування</w:t>
      </w:r>
      <w:r>
        <w:rPr>
          <w:sz w:val="28"/>
          <w:szCs w:val="28"/>
          <w:lang w:val="uk-UA"/>
        </w:rPr>
        <w:t>,</w:t>
      </w:r>
      <w:r w:rsidRPr="007B582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відповідно до предметів відання, </w:t>
      </w:r>
      <w:r w:rsidRPr="007B582A">
        <w:rPr>
          <w:sz w:val="28"/>
          <w:szCs w:val="28"/>
          <w:lang w:val="uk-UA"/>
        </w:rPr>
        <w:t xml:space="preserve">розглянув </w:t>
      </w:r>
      <w:r>
        <w:rPr>
          <w:sz w:val="28"/>
          <w:szCs w:val="28"/>
          <w:lang w:val="uk-UA"/>
        </w:rPr>
        <w:t>п</w:t>
      </w:r>
      <w:r w:rsidRPr="007B582A">
        <w:rPr>
          <w:sz w:val="28"/>
          <w:szCs w:val="28"/>
          <w:lang w:val="uk-UA"/>
        </w:rPr>
        <w:t xml:space="preserve">роект Закону </w:t>
      </w:r>
      <w:r w:rsidR="00FB6BB2" w:rsidRPr="00FB6BB2">
        <w:rPr>
          <w:sz w:val="28"/>
          <w:szCs w:val="28"/>
          <w:lang w:val="uk-UA"/>
        </w:rPr>
        <w:t xml:space="preserve">про внесення змін до деяких законів України щодо посилення державних гарантій для громадян, які проживають в гірських та високогірних населених пунктах </w:t>
      </w:r>
      <w:r>
        <w:rPr>
          <w:sz w:val="28"/>
          <w:szCs w:val="28"/>
          <w:lang w:val="uk-UA"/>
        </w:rPr>
        <w:t xml:space="preserve"> (реєстр. № </w:t>
      </w:r>
      <w:r w:rsidR="00FB6BB2" w:rsidRPr="00C55FA8">
        <w:rPr>
          <w:b/>
          <w:sz w:val="28"/>
          <w:szCs w:val="28"/>
          <w:lang w:val="uk-UA"/>
        </w:rPr>
        <w:t>2003</w:t>
      </w:r>
      <w:r w:rsidRPr="00F873BD">
        <w:rPr>
          <w:sz w:val="28"/>
          <w:szCs w:val="28"/>
          <w:lang w:val="uk-UA"/>
        </w:rPr>
        <w:t xml:space="preserve"> від </w:t>
      </w:r>
      <w:r>
        <w:rPr>
          <w:sz w:val="28"/>
          <w:szCs w:val="28"/>
          <w:lang w:val="uk-UA"/>
        </w:rPr>
        <w:br/>
      </w:r>
      <w:r w:rsidR="00FB6BB2">
        <w:rPr>
          <w:sz w:val="28"/>
          <w:szCs w:val="28"/>
          <w:lang w:val="uk-UA"/>
        </w:rPr>
        <w:t>03</w:t>
      </w:r>
      <w:r>
        <w:rPr>
          <w:sz w:val="28"/>
          <w:szCs w:val="28"/>
          <w:lang w:val="uk-UA"/>
        </w:rPr>
        <w:t>.0</w:t>
      </w:r>
      <w:r w:rsidR="00FB6BB2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>.2019 р.)</w:t>
      </w:r>
      <w:r w:rsidRPr="007B582A">
        <w:rPr>
          <w:sz w:val="28"/>
          <w:szCs w:val="28"/>
          <w:lang w:val="uk-UA"/>
        </w:rPr>
        <w:t xml:space="preserve">, внесений </w:t>
      </w:r>
      <w:r>
        <w:rPr>
          <w:sz w:val="28"/>
          <w:szCs w:val="28"/>
          <w:lang w:val="uk-UA"/>
        </w:rPr>
        <w:t>народним</w:t>
      </w:r>
      <w:r w:rsidR="00FB6BB2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депутат</w:t>
      </w:r>
      <w:r w:rsidR="00FB6BB2">
        <w:rPr>
          <w:sz w:val="28"/>
          <w:szCs w:val="28"/>
          <w:lang w:val="uk-UA"/>
        </w:rPr>
        <w:t xml:space="preserve">ами України </w:t>
      </w:r>
      <w:proofErr w:type="spellStart"/>
      <w:r w:rsidR="00FB6BB2" w:rsidRPr="00FB6BB2">
        <w:rPr>
          <w:sz w:val="28"/>
          <w:szCs w:val="28"/>
          <w:lang w:val="uk-UA"/>
        </w:rPr>
        <w:t>Шкрум</w:t>
      </w:r>
      <w:proofErr w:type="spellEnd"/>
      <w:r w:rsidR="00FB6BB2" w:rsidRPr="00FB6BB2">
        <w:rPr>
          <w:sz w:val="28"/>
          <w:szCs w:val="28"/>
          <w:lang w:val="uk-UA"/>
        </w:rPr>
        <w:t xml:space="preserve"> А</w:t>
      </w:r>
      <w:r w:rsidR="00FB6BB2">
        <w:rPr>
          <w:sz w:val="28"/>
          <w:szCs w:val="28"/>
          <w:lang w:val="uk-UA"/>
        </w:rPr>
        <w:t>.</w:t>
      </w:r>
      <w:r w:rsidR="00FB6BB2" w:rsidRPr="00FB6BB2">
        <w:rPr>
          <w:sz w:val="28"/>
          <w:szCs w:val="28"/>
          <w:lang w:val="uk-UA"/>
        </w:rPr>
        <w:t>І</w:t>
      </w:r>
      <w:r w:rsidR="00FB6BB2">
        <w:rPr>
          <w:sz w:val="28"/>
          <w:szCs w:val="28"/>
          <w:lang w:val="uk-UA"/>
        </w:rPr>
        <w:t xml:space="preserve">., </w:t>
      </w:r>
      <w:r w:rsidR="00FB6BB2" w:rsidRPr="00FB6BB2">
        <w:rPr>
          <w:sz w:val="28"/>
          <w:szCs w:val="28"/>
          <w:lang w:val="uk-UA"/>
        </w:rPr>
        <w:t>Волин</w:t>
      </w:r>
      <w:r w:rsidR="00FB6BB2">
        <w:rPr>
          <w:sz w:val="28"/>
          <w:szCs w:val="28"/>
          <w:lang w:val="uk-UA"/>
        </w:rPr>
        <w:t>цем</w:t>
      </w:r>
      <w:r w:rsidR="00FB6BB2" w:rsidRPr="00FB6BB2">
        <w:rPr>
          <w:sz w:val="28"/>
          <w:szCs w:val="28"/>
          <w:lang w:val="uk-UA"/>
        </w:rPr>
        <w:t xml:space="preserve"> М</w:t>
      </w:r>
      <w:r w:rsidR="00FB6BB2">
        <w:rPr>
          <w:sz w:val="28"/>
          <w:szCs w:val="28"/>
          <w:lang w:val="uk-UA"/>
        </w:rPr>
        <w:t>.</w:t>
      </w:r>
      <w:r w:rsidR="00FB6BB2" w:rsidRPr="00FB6BB2">
        <w:rPr>
          <w:sz w:val="28"/>
          <w:szCs w:val="28"/>
          <w:lang w:val="uk-UA"/>
        </w:rPr>
        <w:t>Я</w:t>
      </w:r>
      <w:r w:rsidR="00FB6BB2">
        <w:rPr>
          <w:sz w:val="28"/>
          <w:szCs w:val="28"/>
          <w:lang w:val="uk-UA"/>
        </w:rPr>
        <w:t xml:space="preserve">., </w:t>
      </w:r>
      <w:r w:rsidR="00FB6BB2" w:rsidRPr="00FB6BB2">
        <w:rPr>
          <w:sz w:val="28"/>
          <w:szCs w:val="28"/>
          <w:lang w:val="uk-UA"/>
        </w:rPr>
        <w:t>Івченко</w:t>
      </w:r>
      <w:r w:rsidR="00FB6BB2">
        <w:rPr>
          <w:sz w:val="28"/>
          <w:szCs w:val="28"/>
          <w:lang w:val="uk-UA"/>
        </w:rPr>
        <w:t>м</w:t>
      </w:r>
      <w:r w:rsidR="00FB6BB2" w:rsidRPr="00FB6BB2">
        <w:rPr>
          <w:sz w:val="28"/>
          <w:szCs w:val="28"/>
          <w:lang w:val="uk-UA"/>
        </w:rPr>
        <w:t xml:space="preserve"> В</w:t>
      </w:r>
      <w:r w:rsidR="00FB6BB2">
        <w:rPr>
          <w:sz w:val="28"/>
          <w:szCs w:val="28"/>
          <w:lang w:val="uk-UA"/>
        </w:rPr>
        <w:t>.</w:t>
      </w:r>
      <w:r w:rsidR="00FB6BB2" w:rsidRPr="00FB6BB2">
        <w:rPr>
          <w:sz w:val="28"/>
          <w:szCs w:val="28"/>
          <w:lang w:val="uk-UA"/>
        </w:rPr>
        <w:t>Є</w:t>
      </w:r>
      <w:r w:rsidR="00FB6BB2">
        <w:rPr>
          <w:sz w:val="28"/>
          <w:szCs w:val="28"/>
          <w:lang w:val="uk-UA"/>
        </w:rPr>
        <w:t xml:space="preserve">., </w:t>
      </w:r>
      <w:r w:rsidR="00FB6BB2" w:rsidRPr="00FB6BB2">
        <w:rPr>
          <w:sz w:val="28"/>
          <w:szCs w:val="28"/>
          <w:lang w:val="uk-UA"/>
        </w:rPr>
        <w:t>Соболєв</w:t>
      </w:r>
      <w:r w:rsidR="00FB6BB2">
        <w:rPr>
          <w:sz w:val="28"/>
          <w:szCs w:val="28"/>
          <w:lang w:val="uk-UA"/>
        </w:rPr>
        <w:t>им</w:t>
      </w:r>
      <w:r w:rsidR="00FB6BB2" w:rsidRPr="00FB6BB2">
        <w:rPr>
          <w:sz w:val="28"/>
          <w:szCs w:val="28"/>
          <w:lang w:val="uk-UA"/>
        </w:rPr>
        <w:t xml:space="preserve"> С</w:t>
      </w:r>
      <w:r w:rsidR="00FB6BB2">
        <w:rPr>
          <w:sz w:val="28"/>
          <w:szCs w:val="28"/>
          <w:lang w:val="uk-UA"/>
        </w:rPr>
        <w:t>.</w:t>
      </w:r>
      <w:r w:rsidR="00FB6BB2" w:rsidRPr="00FB6BB2">
        <w:rPr>
          <w:sz w:val="28"/>
          <w:szCs w:val="28"/>
          <w:lang w:val="uk-UA"/>
        </w:rPr>
        <w:t>В</w:t>
      </w:r>
      <w:r w:rsidR="00FB6BB2">
        <w:rPr>
          <w:sz w:val="28"/>
          <w:szCs w:val="28"/>
          <w:lang w:val="uk-UA"/>
        </w:rPr>
        <w:t>.</w:t>
      </w:r>
      <w:r w:rsidR="00301CED">
        <w:rPr>
          <w:sz w:val="28"/>
          <w:szCs w:val="28"/>
          <w:lang w:val="uk-UA"/>
        </w:rPr>
        <w:t xml:space="preserve">, </w:t>
      </w:r>
      <w:r w:rsidR="00FB6BB2">
        <w:rPr>
          <w:sz w:val="28"/>
          <w:szCs w:val="28"/>
          <w:lang w:val="uk-UA"/>
        </w:rPr>
        <w:t>іншими народними депутатами України</w:t>
      </w:r>
      <w:r w:rsidR="00C55FA8">
        <w:rPr>
          <w:sz w:val="28"/>
          <w:szCs w:val="28"/>
          <w:lang w:val="uk-UA"/>
        </w:rPr>
        <w:t xml:space="preserve">, а також альтернативний проект Закону </w:t>
      </w:r>
      <w:r w:rsidR="00C55FA8" w:rsidRPr="00C55FA8">
        <w:rPr>
          <w:sz w:val="28"/>
          <w:szCs w:val="28"/>
          <w:lang w:val="uk-UA"/>
        </w:rPr>
        <w:t>про внесення змін до деяких законів України щодо стимулювання економічного розвитку та забезпечення соціальної стабільності гірських та високогірних населених пунктів</w:t>
      </w:r>
      <w:r w:rsidR="00C55FA8">
        <w:rPr>
          <w:sz w:val="28"/>
          <w:szCs w:val="28"/>
          <w:lang w:val="uk-UA"/>
        </w:rPr>
        <w:t xml:space="preserve"> (реєстр. № </w:t>
      </w:r>
      <w:r w:rsidR="00C55FA8" w:rsidRPr="00C55FA8">
        <w:rPr>
          <w:b/>
          <w:sz w:val="28"/>
          <w:szCs w:val="28"/>
          <w:lang w:val="uk-UA"/>
        </w:rPr>
        <w:t>2003-1</w:t>
      </w:r>
      <w:r w:rsidR="00C55FA8" w:rsidRPr="00C55FA8">
        <w:rPr>
          <w:sz w:val="28"/>
          <w:szCs w:val="28"/>
          <w:lang w:val="uk-UA"/>
        </w:rPr>
        <w:t xml:space="preserve"> від </w:t>
      </w:r>
      <w:r w:rsidR="00C55FA8">
        <w:rPr>
          <w:sz w:val="28"/>
          <w:szCs w:val="28"/>
          <w:lang w:val="uk-UA"/>
        </w:rPr>
        <w:br/>
      </w:r>
      <w:r w:rsidR="00C55FA8" w:rsidRPr="00C55FA8">
        <w:rPr>
          <w:sz w:val="28"/>
          <w:szCs w:val="28"/>
          <w:lang w:val="uk-UA"/>
        </w:rPr>
        <w:t>16.09.2019</w:t>
      </w:r>
      <w:r w:rsidR="00C55FA8">
        <w:rPr>
          <w:sz w:val="28"/>
          <w:szCs w:val="28"/>
          <w:lang w:val="uk-UA"/>
        </w:rPr>
        <w:t xml:space="preserve"> р.), </w:t>
      </w:r>
      <w:r w:rsidR="00C55FA8" w:rsidRPr="007B582A">
        <w:rPr>
          <w:sz w:val="28"/>
          <w:szCs w:val="28"/>
          <w:lang w:val="uk-UA"/>
        </w:rPr>
        <w:t>внесений</w:t>
      </w:r>
      <w:r w:rsidR="00C55FA8">
        <w:rPr>
          <w:sz w:val="28"/>
          <w:szCs w:val="28"/>
          <w:lang w:val="uk-UA"/>
        </w:rPr>
        <w:t xml:space="preserve"> н</w:t>
      </w:r>
      <w:r w:rsidR="00C55FA8" w:rsidRPr="00C55FA8">
        <w:rPr>
          <w:sz w:val="28"/>
          <w:szCs w:val="28"/>
          <w:lang w:val="uk-UA"/>
        </w:rPr>
        <w:t>ародни</w:t>
      </w:r>
      <w:r w:rsidR="00C55FA8">
        <w:rPr>
          <w:sz w:val="28"/>
          <w:szCs w:val="28"/>
          <w:lang w:val="uk-UA"/>
        </w:rPr>
        <w:t>ми</w:t>
      </w:r>
      <w:r w:rsidR="00C55FA8" w:rsidRPr="00C55FA8">
        <w:rPr>
          <w:sz w:val="28"/>
          <w:szCs w:val="28"/>
          <w:lang w:val="uk-UA"/>
        </w:rPr>
        <w:t xml:space="preserve"> депутат</w:t>
      </w:r>
      <w:r w:rsidR="00C55FA8">
        <w:rPr>
          <w:sz w:val="28"/>
          <w:szCs w:val="28"/>
          <w:lang w:val="uk-UA"/>
        </w:rPr>
        <w:t xml:space="preserve">ами України </w:t>
      </w:r>
      <w:proofErr w:type="spellStart"/>
      <w:r w:rsidR="00C55FA8" w:rsidRPr="00C55FA8">
        <w:rPr>
          <w:sz w:val="28"/>
          <w:szCs w:val="28"/>
          <w:lang w:val="uk-UA"/>
        </w:rPr>
        <w:t>Лопушанськи</w:t>
      </w:r>
      <w:r w:rsidR="00C55FA8">
        <w:rPr>
          <w:sz w:val="28"/>
          <w:szCs w:val="28"/>
          <w:lang w:val="uk-UA"/>
        </w:rPr>
        <w:t>м</w:t>
      </w:r>
      <w:proofErr w:type="spellEnd"/>
      <w:r w:rsidR="00C55FA8" w:rsidRPr="00C55FA8">
        <w:rPr>
          <w:sz w:val="28"/>
          <w:szCs w:val="28"/>
          <w:lang w:val="uk-UA"/>
        </w:rPr>
        <w:t xml:space="preserve"> А</w:t>
      </w:r>
      <w:r w:rsidR="00C55FA8">
        <w:rPr>
          <w:sz w:val="28"/>
          <w:szCs w:val="28"/>
          <w:lang w:val="uk-UA"/>
        </w:rPr>
        <w:t>.</w:t>
      </w:r>
      <w:r w:rsidR="00C55FA8" w:rsidRPr="00C55FA8">
        <w:rPr>
          <w:sz w:val="28"/>
          <w:szCs w:val="28"/>
          <w:lang w:val="uk-UA"/>
        </w:rPr>
        <w:t>Я</w:t>
      </w:r>
      <w:r w:rsidR="00C55FA8">
        <w:rPr>
          <w:sz w:val="28"/>
          <w:szCs w:val="28"/>
          <w:lang w:val="uk-UA"/>
        </w:rPr>
        <w:t xml:space="preserve">., </w:t>
      </w:r>
      <w:proofErr w:type="spellStart"/>
      <w:r w:rsidR="00C55FA8" w:rsidRPr="00C55FA8">
        <w:rPr>
          <w:sz w:val="28"/>
          <w:szCs w:val="28"/>
          <w:lang w:val="uk-UA"/>
        </w:rPr>
        <w:t>Княжицьки</w:t>
      </w:r>
      <w:r w:rsidR="00C55FA8">
        <w:rPr>
          <w:sz w:val="28"/>
          <w:szCs w:val="28"/>
          <w:lang w:val="uk-UA"/>
        </w:rPr>
        <w:t>м</w:t>
      </w:r>
      <w:proofErr w:type="spellEnd"/>
      <w:r w:rsidR="00C55FA8" w:rsidRPr="00C55FA8">
        <w:rPr>
          <w:sz w:val="28"/>
          <w:szCs w:val="28"/>
          <w:lang w:val="uk-UA"/>
        </w:rPr>
        <w:t xml:space="preserve"> М</w:t>
      </w:r>
      <w:r w:rsidR="00C55FA8">
        <w:rPr>
          <w:sz w:val="28"/>
          <w:szCs w:val="28"/>
          <w:lang w:val="uk-UA"/>
        </w:rPr>
        <w:t>.</w:t>
      </w:r>
      <w:r w:rsidR="00C55FA8" w:rsidRPr="00C55FA8">
        <w:rPr>
          <w:sz w:val="28"/>
          <w:szCs w:val="28"/>
          <w:lang w:val="uk-UA"/>
        </w:rPr>
        <w:t>Л</w:t>
      </w:r>
      <w:r w:rsidR="00C55FA8">
        <w:rPr>
          <w:sz w:val="28"/>
          <w:szCs w:val="28"/>
          <w:lang w:val="uk-UA"/>
        </w:rPr>
        <w:t xml:space="preserve">., </w:t>
      </w:r>
      <w:r w:rsidR="00301CED">
        <w:rPr>
          <w:sz w:val="28"/>
          <w:szCs w:val="28"/>
          <w:lang w:val="uk-UA"/>
        </w:rPr>
        <w:t>та</w:t>
      </w:r>
      <w:r w:rsidR="00FB6BB2">
        <w:rPr>
          <w:sz w:val="28"/>
          <w:szCs w:val="28"/>
          <w:lang w:val="uk-UA"/>
        </w:rPr>
        <w:t xml:space="preserve"> </w:t>
      </w:r>
      <w:r w:rsidRPr="007B582A">
        <w:rPr>
          <w:sz w:val="28"/>
          <w:szCs w:val="28"/>
          <w:lang w:val="uk-UA"/>
        </w:rPr>
        <w:t>відзначає</w:t>
      </w:r>
      <w:r>
        <w:rPr>
          <w:sz w:val="28"/>
          <w:szCs w:val="28"/>
          <w:lang w:val="uk-UA"/>
        </w:rPr>
        <w:t xml:space="preserve"> наступне</w:t>
      </w:r>
      <w:r w:rsidRPr="007B582A">
        <w:rPr>
          <w:sz w:val="28"/>
          <w:szCs w:val="28"/>
          <w:lang w:val="uk-UA"/>
        </w:rPr>
        <w:t>.</w:t>
      </w:r>
    </w:p>
    <w:p w:rsidR="00DF5FEE" w:rsidRPr="00DF5FEE" w:rsidRDefault="00DF5FEE" w:rsidP="00DF5FE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 вбачається із т</w:t>
      </w:r>
      <w:r w:rsidRPr="00DF5FEE">
        <w:rPr>
          <w:sz w:val="28"/>
          <w:szCs w:val="28"/>
          <w:lang w:val="uk-UA"/>
        </w:rPr>
        <w:t>екст</w:t>
      </w:r>
      <w:r>
        <w:rPr>
          <w:sz w:val="28"/>
          <w:szCs w:val="28"/>
          <w:lang w:val="uk-UA"/>
        </w:rPr>
        <w:t>ів</w:t>
      </w:r>
      <w:r w:rsidRPr="00DF5FEE">
        <w:rPr>
          <w:sz w:val="28"/>
          <w:szCs w:val="28"/>
          <w:lang w:val="uk-UA"/>
        </w:rPr>
        <w:t xml:space="preserve"> законопроект</w:t>
      </w:r>
      <w:r>
        <w:rPr>
          <w:sz w:val="28"/>
          <w:szCs w:val="28"/>
          <w:lang w:val="uk-UA"/>
        </w:rPr>
        <w:t>ів</w:t>
      </w:r>
      <w:r w:rsidRPr="00DF5FEE">
        <w:rPr>
          <w:sz w:val="28"/>
          <w:szCs w:val="28"/>
          <w:lang w:val="uk-UA"/>
        </w:rPr>
        <w:t xml:space="preserve"> та супровідн</w:t>
      </w:r>
      <w:r>
        <w:rPr>
          <w:sz w:val="28"/>
          <w:szCs w:val="28"/>
          <w:lang w:val="uk-UA"/>
        </w:rPr>
        <w:t>их</w:t>
      </w:r>
      <w:r w:rsidRPr="00DF5FEE">
        <w:rPr>
          <w:sz w:val="28"/>
          <w:szCs w:val="28"/>
          <w:lang w:val="uk-UA"/>
        </w:rPr>
        <w:t xml:space="preserve"> документ</w:t>
      </w:r>
      <w:r>
        <w:rPr>
          <w:sz w:val="28"/>
          <w:szCs w:val="28"/>
          <w:lang w:val="uk-UA"/>
        </w:rPr>
        <w:t xml:space="preserve">ів, переважна більшість положень проектів законів є ідентичними за своїми суттю та змістом. </w:t>
      </w:r>
    </w:p>
    <w:p w:rsidR="000751F9" w:rsidRDefault="00C55FA8" w:rsidP="009E1BE8">
      <w:pPr>
        <w:ind w:firstLine="567"/>
        <w:jc w:val="both"/>
        <w:rPr>
          <w:sz w:val="28"/>
          <w:szCs w:val="28"/>
          <w:lang w:val="uk-UA"/>
        </w:rPr>
      </w:pPr>
      <w:r w:rsidRPr="00B80E02">
        <w:rPr>
          <w:sz w:val="28"/>
          <w:szCs w:val="28"/>
          <w:shd w:val="clear" w:color="auto" w:fill="FFFFFF"/>
          <w:lang w:val="uk-UA"/>
        </w:rPr>
        <w:t xml:space="preserve">Метою </w:t>
      </w:r>
      <w:r>
        <w:rPr>
          <w:sz w:val="28"/>
          <w:szCs w:val="28"/>
          <w:shd w:val="clear" w:color="auto" w:fill="FFFFFF"/>
          <w:lang w:val="uk-UA"/>
        </w:rPr>
        <w:t>законопроекту (</w:t>
      </w:r>
      <w:r>
        <w:rPr>
          <w:sz w:val="28"/>
          <w:szCs w:val="28"/>
          <w:lang w:val="uk-UA"/>
        </w:rPr>
        <w:t xml:space="preserve">реєстр. № </w:t>
      </w:r>
      <w:r w:rsidRPr="00C55FA8">
        <w:rPr>
          <w:b/>
          <w:sz w:val="28"/>
          <w:szCs w:val="28"/>
          <w:lang w:val="uk-UA"/>
        </w:rPr>
        <w:t>2003</w:t>
      </w:r>
      <w:r>
        <w:rPr>
          <w:sz w:val="28"/>
          <w:szCs w:val="28"/>
          <w:shd w:val="clear" w:color="auto" w:fill="FFFFFF"/>
          <w:lang w:val="uk-UA"/>
        </w:rPr>
        <w:t xml:space="preserve">), </w:t>
      </w:r>
      <w:r>
        <w:rPr>
          <w:sz w:val="28"/>
          <w:szCs w:val="28"/>
          <w:lang w:val="uk-UA"/>
        </w:rPr>
        <w:t>я</w:t>
      </w:r>
      <w:r w:rsidR="009E1BE8">
        <w:rPr>
          <w:sz w:val="28"/>
          <w:szCs w:val="28"/>
          <w:lang w:val="uk-UA"/>
        </w:rPr>
        <w:t xml:space="preserve">к зазначено у пояснювальній записці, </w:t>
      </w:r>
      <w:r>
        <w:rPr>
          <w:sz w:val="28"/>
          <w:szCs w:val="28"/>
          <w:lang w:val="uk-UA"/>
        </w:rPr>
        <w:t>є</w:t>
      </w:r>
      <w:r w:rsidR="000751F9">
        <w:rPr>
          <w:sz w:val="28"/>
          <w:szCs w:val="28"/>
          <w:lang w:val="uk-UA"/>
        </w:rPr>
        <w:t xml:space="preserve"> </w:t>
      </w:r>
      <w:r w:rsidR="000751F9" w:rsidRPr="000751F9">
        <w:rPr>
          <w:sz w:val="28"/>
          <w:szCs w:val="28"/>
          <w:lang w:val="uk-UA"/>
        </w:rPr>
        <w:t>посилення державних гарантій для громадян, які проживають у населених пунктах, які мають статус гірських та високогірних, та покращення соціального захисту.</w:t>
      </w:r>
    </w:p>
    <w:p w:rsidR="00942B8C" w:rsidRDefault="0045382C" w:rsidP="008A6548">
      <w:pPr>
        <w:ind w:firstLine="567"/>
        <w:jc w:val="both"/>
        <w:rPr>
          <w:sz w:val="28"/>
          <w:szCs w:val="28"/>
          <w:lang w:val="uk-UA"/>
        </w:rPr>
      </w:pPr>
      <w:r w:rsidRPr="0045382C">
        <w:rPr>
          <w:sz w:val="28"/>
          <w:szCs w:val="28"/>
          <w:lang w:val="uk-UA"/>
        </w:rPr>
        <w:t>Законопроектом вносяться зміни до законів України «Про статус гірських населених пунктів в Україні», «Про вищу освіту».</w:t>
      </w:r>
    </w:p>
    <w:p w:rsidR="00AB3C88" w:rsidRDefault="00AB3C88" w:rsidP="0045382C">
      <w:pPr>
        <w:ind w:firstLine="567"/>
        <w:jc w:val="both"/>
        <w:rPr>
          <w:sz w:val="28"/>
          <w:szCs w:val="28"/>
          <w:lang w:val="uk-UA"/>
        </w:rPr>
      </w:pPr>
    </w:p>
    <w:p w:rsidR="00F243BE" w:rsidRDefault="00F243BE" w:rsidP="0045382C">
      <w:pPr>
        <w:ind w:firstLine="567"/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45382C" w:rsidRPr="00301CED" w:rsidRDefault="0045382C" w:rsidP="0045382C">
      <w:pPr>
        <w:ind w:firstLine="567"/>
        <w:jc w:val="both"/>
        <w:rPr>
          <w:sz w:val="28"/>
          <w:szCs w:val="28"/>
          <w:lang w:val="uk-UA"/>
        </w:rPr>
      </w:pPr>
      <w:r w:rsidRPr="00301CED">
        <w:rPr>
          <w:sz w:val="28"/>
          <w:szCs w:val="28"/>
          <w:lang w:val="uk-UA"/>
        </w:rPr>
        <w:lastRenderedPageBreak/>
        <w:t>Законопроектом пропонується:</w:t>
      </w:r>
    </w:p>
    <w:p w:rsidR="0045382C" w:rsidRPr="00301CED" w:rsidRDefault="0045382C" w:rsidP="0045382C">
      <w:pPr>
        <w:ind w:firstLine="567"/>
        <w:jc w:val="both"/>
        <w:rPr>
          <w:sz w:val="28"/>
          <w:szCs w:val="28"/>
          <w:lang w:val="uk-UA"/>
        </w:rPr>
      </w:pPr>
      <w:r w:rsidRPr="00301CED">
        <w:rPr>
          <w:sz w:val="28"/>
          <w:szCs w:val="28"/>
          <w:lang w:val="uk-UA"/>
        </w:rPr>
        <w:t xml:space="preserve">виокремити в окрему категорію високогірні населені пункти, які розташовані на висоті 600 метрів і вище над рівнем моря, за умови, що не менш як 50% сільськогосподарських угідь у межах населеного пункту розташовані на схилах крутизною 20 градусів і більше; </w:t>
      </w:r>
    </w:p>
    <w:p w:rsidR="0045382C" w:rsidRPr="00301CED" w:rsidRDefault="0045382C" w:rsidP="0045382C">
      <w:pPr>
        <w:ind w:firstLine="567"/>
        <w:jc w:val="both"/>
        <w:rPr>
          <w:sz w:val="28"/>
          <w:szCs w:val="28"/>
          <w:lang w:val="uk-UA"/>
        </w:rPr>
      </w:pPr>
      <w:r w:rsidRPr="00301CED">
        <w:rPr>
          <w:sz w:val="28"/>
          <w:szCs w:val="28"/>
          <w:lang w:val="uk-UA"/>
        </w:rPr>
        <w:t xml:space="preserve">посилити державні гарантії соціально-економічного розвитку населених пунктів, яким надано статус гірських, зокрема: гарантування державою електрифікації гірських населених пунктів, встановлення пільг з плати за електроенергію, здійснення заходів щодо покращення екологічного стану таких територій, гарантування дотацій та субвенцій з Державного бюджету України  відповідно до бюджетного законодавства тощо; </w:t>
      </w:r>
    </w:p>
    <w:p w:rsidR="0045382C" w:rsidRPr="00301CED" w:rsidRDefault="0045382C" w:rsidP="0045382C">
      <w:pPr>
        <w:ind w:firstLine="567"/>
        <w:jc w:val="both"/>
        <w:rPr>
          <w:sz w:val="28"/>
          <w:szCs w:val="28"/>
          <w:lang w:val="uk-UA"/>
        </w:rPr>
      </w:pPr>
      <w:r w:rsidRPr="00301CED">
        <w:rPr>
          <w:sz w:val="28"/>
          <w:szCs w:val="28"/>
          <w:lang w:val="uk-UA"/>
        </w:rPr>
        <w:t>уточнити норми закону щодо надання пільг громадянам, яким надано статус особи, що проживає і працює (навчається) на території населеного пункту, якому надано статус гірського, а також передбачити право осіб, які та/або батьки яких мають такий статус, брати участь у конкурсі за результатами вступних випробувань у вищому навчальному закладі у межах установлених квот прийому до вищих навчальних закладів;</w:t>
      </w:r>
    </w:p>
    <w:p w:rsidR="0045382C" w:rsidRPr="00301CED" w:rsidRDefault="0045382C" w:rsidP="0045382C">
      <w:pPr>
        <w:ind w:firstLine="567"/>
        <w:jc w:val="both"/>
        <w:rPr>
          <w:sz w:val="28"/>
          <w:szCs w:val="28"/>
          <w:lang w:val="uk-UA"/>
        </w:rPr>
      </w:pPr>
      <w:r w:rsidRPr="00301CED">
        <w:rPr>
          <w:sz w:val="28"/>
          <w:szCs w:val="28"/>
          <w:lang w:val="uk-UA"/>
        </w:rPr>
        <w:t xml:space="preserve">при формуванні спроможних об’єднаних територіальних громад враховувати, що кількість навчальних, медичних закладів, закладів культури не може бути меншою, ніж кількість таких закладів, що була до моменту утворення об’єднаної територіальної громади; </w:t>
      </w:r>
    </w:p>
    <w:p w:rsidR="000B4A9F" w:rsidRDefault="000B4A9F" w:rsidP="0045382C">
      <w:pPr>
        <w:ind w:firstLine="567"/>
        <w:jc w:val="both"/>
        <w:rPr>
          <w:sz w:val="28"/>
          <w:szCs w:val="28"/>
          <w:lang w:val="uk-UA"/>
        </w:rPr>
      </w:pPr>
    </w:p>
    <w:p w:rsidR="000B4A9F" w:rsidRPr="007C659D" w:rsidRDefault="00942B8C" w:rsidP="0045382C">
      <w:pPr>
        <w:ind w:firstLine="567"/>
        <w:jc w:val="both"/>
        <w:rPr>
          <w:b/>
          <w:sz w:val="28"/>
          <w:szCs w:val="28"/>
          <w:lang w:val="uk-UA"/>
        </w:rPr>
      </w:pPr>
      <w:r w:rsidRPr="00B80E02">
        <w:rPr>
          <w:sz w:val="28"/>
          <w:szCs w:val="28"/>
          <w:shd w:val="clear" w:color="auto" w:fill="FFFFFF"/>
          <w:lang w:val="uk-UA"/>
        </w:rPr>
        <w:t xml:space="preserve">Метою </w:t>
      </w:r>
      <w:r>
        <w:rPr>
          <w:sz w:val="28"/>
          <w:szCs w:val="28"/>
          <w:shd w:val="clear" w:color="auto" w:fill="FFFFFF"/>
          <w:lang w:val="uk-UA"/>
        </w:rPr>
        <w:t xml:space="preserve">альтернативного законопроекту </w:t>
      </w:r>
      <w:r w:rsidRPr="00C51640">
        <w:rPr>
          <w:sz w:val="28"/>
          <w:szCs w:val="28"/>
          <w:lang w:val="uk-UA"/>
        </w:rPr>
        <w:t xml:space="preserve">(реєстр. № </w:t>
      </w:r>
      <w:r>
        <w:rPr>
          <w:b/>
          <w:sz w:val="28"/>
          <w:szCs w:val="28"/>
          <w:lang w:val="uk-UA"/>
        </w:rPr>
        <w:t>2003-1</w:t>
      </w:r>
      <w:r>
        <w:rPr>
          <w:sz w:val="28"/>
          <w:szCs w:val="28"/>
          <w:lang w:val="uk-UA"/>
        </w:rPr>
        <w:t>)</w:t>
      </w:r>
      <w:r>
        <w:rPr>
          <w:sz w:val="28"/>
          <w:szCs w:val="28"/>
          <w:shd w:val="clear" w:color="auto" w:fill="FFFFFF"/>
          <w:lang w:val="uk-UA"/>
        </w:rPr>
        <w:t>, як зазначено у пояснювальній записці, є</w:t>
      </w:r>
      <w:r w:rsidRPr="00942B8C">
        <w:t xml:space="preserve"> </w:t>
      </w:r>
      <w:r w:rsidRPr="00942B8C">
        <w:rPr>
          <w:sz w:val="28"/>
          <w:szCs w:val="28"/>
          <w:shd w:val="clear" w:color="auto" w:fill="FFFFFF"/>
          <w:lang w:val="uk-UA"/>
        </w:rPr>
        <w:t xml:space="preserve">посилення державних гарантій для громадян, які проживають у населених пунктах, які мають статус гірських та високогірних, та  покращення соціального захисту </w:t>
      </w:r>
      <w:r w:rsidRPr="007C659D">
        <w:rPr>
          <w:b/>
          <w:sz w:val="28"/>
          <w:szCs w:val="28"/>
          <w:shd w:val="clear" w:color="auto" w:fill="FFFFFF"/>
          <w:lang w:val="uk-UA"/>
        </w:rPr>
        <w:t>та стимулювання економічного розвитку регіону.</w:t>
      </w:r>
    </w:p>
    <w:p w:rsidR="00301CED" w:rsidRDefault="00C520EB" w:rsidP="0045382C">
      <w:pPr>
        <w:ind w:firstLine="567"/>
        <w:jc w:val="both"/>
        <w:rPr>
          <w:sz w:val="28"/>
          <w:szCs w:val="28"/>
          <w:lang w:val="uk-UA"/>
        </w:rPr>
      </w:pPr>
      <w:r w:rsidRPr="0045382C">
        <w:rPr>
          <w:sz w:val="28"/>
          <w:szCs w:val="28"/>
          <w:lang w:val="uk-UA"/>
        </w:rPr>
        <w:t>Законопроектом вносяться зміни до законів України</w:t>
      </w:r>
      <w:r>
        <w:rPr>
          <w:sz w:val="28"/>
          <w:szCs w:val="28"/>
          <w:lang w:val="uk-UA"/>
        </w:rPr>
        <w:t xml:space="preserve"> </w:t>
      </w:r>
      <w:r w:rsidRPr="00C520EB">
        <w:rPr>
          <w:sz w:val="28"/>
          <w:szCs w:val="28"/>
          <w:lang w:val="uk-UA"/>
        </w:rPr>
        <w:t>«Про статус гірських населених пунктів в Україні»</w:t>
      </w:r>
      <w:r>
        <w:rPr>
          <w:sz w:val="28"/>
          <w:szCs w:val="28"/>
          <w:lang w:val="uk-UA"/>
        </w:rPr>
        <w:t xml:space="preserve">, </w:t>
      </w:r>
      <w:r w:rsidRPr="00C520EB">
        <w:rPr>
          <w:sz w:val="28"/>
          <w:szCs w:val="28"/>
          <w:lang w:val="uk-UA"/>
        </w:rPr>
        <w:t>«Про вищу освіту»</w:t>
      </w:r>
      <w:r>
        <w:rPr>
          <w:sz w:val="28"/>
          <w:szCs w:val="28"/>
          <w:lang w:val="uk-UA"/>
        </w:rPr>
        <w:t xml:space="preserve">, </w:t>
      </w:r>
      <w:r w:rsidRPr="00C520EB">
        <w:rPr>
          <w:sz w:val="28"/>
          <w:szCs w:val="28"/>
          <w:lang w:val="uk-UA"/>
        </w:rPr>
        <w:t>«Про освіту»</w:t>
      </w:r>
      <w:r>
        <w:rPr>
          <w:sz w:val="28"/>
          <w:szCs w:val="28"/>
          <w:lang w:val="uk-UA"/>
        </w:rPr>
        <w:t xml:space="preserve">, </w:t>
      </w:r>
      <w:r w:rsidRPr="00C520EB">
        <w:rPr>
          <w:sz w:val="28"/>
          <w:szCs w:val="28"/>
          <w:lang w:val="uk-UA"/>
        </w:rPr>
        <w:t>«Про безоплатну правову допомогу»</w:t>
      </w:r>
      <w:r>
        <w:rPr>
          <w:sz w:val="28"/>
          <w:szCs w:val="28"/>
          <w:lang w:val="uk-UA"/>
        </w:rPr>
        <w:t xml:space="preserve">, </w:t>
      </w:r>
      <w:r w:rsidRPr="00C520EB">
        <w:rPr>
          <w:sz w:val="28"/>
          <w:szCs w:val="28"/>
          <w:lang w:val="uk-UA"/>
        </w:rPr>
        <w:t>«Про альтернативні джерела енергії»</w:t>
      </w:r>
      <w:r>
        <w:rPr>
          <w:sz w:val="28"/>
          <w:szCs w:val="28"/>
          <w:lang w:val="uk-UA"/>
        </w:rPr>
        <w:t>.</w:t>
      </w:r>
    </w:p>
    <w:p w:rsidR="007C659D" w:rsidRPr="007C659D" w:rsidRDefault="007C659D" w:rsidP="007C659D">
      <w:pPr>
        <w:ind w:firstLine="567"/>
        <w:jc w:val="both"/>
        <w:rPr>
          <w:sz w:val="28"/>
          <w:szCs w:val="28"/>
          <w:lang w:val="uk-UA"/>
        </w:rPr>
      </w:pPr>
      <w:r w:rsidRPr="007C659D">
        <w:rPr>
          <w:sz w:val="28"/>
          <w:szCs w:val="28"/>
          <w:lang w:val="uk-UA"/>
        </w:rPr>
        <w:t>Законопроектом передбачено:</w:t>
      </w:r>
    </w:p>
    <w:p w:rsidR="007C659D" w:rsidRPr="007C659D" w:rsidRDefault="007C659D" w:rsidP="007C659D">
      <w:pPr>
        <w:ind w:firstLine="567"/>
        <w:jc w:val="both"/>
        <w:rPr>
          <w:sz w:val="28"/>
          <w:szCs w:val="28"/>
          <w:lang w:val="uk-UA"/>
        </w:rPr>
      </w:pPr>
      <w:r w:rsidRPr="007C659D">
        <w:rPr>
          <w:sz w:val="28"/>
          <w:szCs w:val="28"/>
          <w:lang w:val="uk-UA"/>
        </w:rPr>
        <w:t xml:space="preserve">виокремити в окрему категорію високогірні населені пункти, які розташовані на висоті 600 метрів і вище над рівнем моря, за умови, що не менш як 50 % сільськогосподарських угідь у межах населеного пункту розташовані на схилах крутизною 20 градусів і більше; </w:t>
      </w:r>
    </w:p>
    <w:p w:rsidR="007C659D" w:rsidRPr="007C659D" w:rsidRDefault="007C659D" w:rsidP="007C659D">
      <w:pPr>
        <w:ind w:firstLine="567"/>
        <w:jc w:val="both"/>
        <w:rPr>
          <w:sz w:val="28"/>
          <w:szCs w:val="28"/>
          <w:lang w:val="uk-UA"/>
        </w:rPr>
      </w:pPr>
      <w:r w:rsidRPr="007C659D">
        <w:rPr>
          <w:sz w:val="28"/>
          <w:szCs w:val="28"/>
          <w:lang w:val="uk-UA"/>
        </w:rPr>
        <w:t xml:space="preserve">посилити державні гарантії соціально-економічного розвитку населених пунктів, яким надано статус гірських, зокрема гарантування державою електрифікації гірських населених пунктів, здійснення заходів щодо покращення екологічного стану таких територій, гарантування дотацій та субвенцій з Державного бюджету України  місцевим бюджетам таких населених пунктів; </w:t>
      </w:r>
    </w:p>
    <w:p w:rsidR="007C659D" w:rsidRPr="007C659D" w:rsidRDefault="007C659D" w:rsidP="007C659D">
      <w:pPr>
        <w:ind w:firstLine="567"/>
        <w:jc w:val="both"/>
        <w:rPr>
          <w:sz w:val="28"/>
          <w:szCs w:val="28"/>
          <w:lang w:val="uk-UA"/>
        </w:rPr>
      </w:pPr>
      <w:r w:rsidRPr="007C659D">
        <w:rPr>
          <w:sz w:val="28"/>
          <w:szCs w:val="28"/>
          <w:lang w:val="uk-UA"/>
        </w:rPr>
        <w:t xml:space="preserve">розробити та затвердити державну цільову програму розвитку гірських населених пунктів; </w:t>
      </w:r>
    </w:p>
    <w:p w:rsidR="007C659D" w:rsidRPr="007C659D" w:rsidRDefault="007C659D" w:rsidP="007C659D">
      <w:pPr>
        <w:ind w:firstLine="567"/>
        <w:jc w:val="both"/>
        <w:rPr>
          <w:sz w:val="28"/>
          <w:szCs w:val="28"/>
          <w:lang w:val="uk-UA"/>
        </w:rPr>
      </w:pPr>
      <w:r w:rsidRPr="007C659D">
        <w:rPr>
          <w:sz w:val="28"/>
          <w:szCs w:val="28"/>
          <w:lang w:val="uk-UA"/>
        </w:rPr>
        <w:t>законодавчо закріпити пріоритети державної політики розвитку гірських населених пунктів;</w:t>
      </w:r>
    </w:p>
    <w:p w:rsidR="007C659D" w:rsidRPr="007C659D" w:rsidRDefault="007C659D" w:rsidP="007C659D">
      <w:pPr>
        <w:ind w:firstLine="567"/>
        <w:jc w:val="both"/>
        <w:rPr>
          <w:sz w:val="28"/>
          <w:szCs w:val="28"/>
          <w:lang w:val="uk-UA"/>
        </w:rPr>
      </w:pPr>
      <w:r w:rsidRPr="007C659D">
        <w:rPr>
          <w:sz w:val="28"/>
          <w:szCs w:val="28"/>
          <w:lang w:val="uk-UA"/>
        </w:rPr>
        <w:t xml:space="preserve">уточнити норми закону щодо надання пільг громадянам, яким надано статус особи, що проживає і працює (навчається) на території населеного пункту, якому надано статус гірського, а також передбачити право осіб, які та/або батьки яких </w:t>
      </w:r>
      <w:r w:rsidRPr="007C659D">
        <w:rPr>
          <w:sz w:val="28"/>
          <w:szCs w:val="28"/>
          <w:lang w:val="uk-UA"/>
        </w:rPr>
        <w:lastRenderedPageBreak/>
        <w:t>мають такий статус, брати участь у конкурсі за результатами вступних випробувань у вищому навчальному закладі у межах установлених квот прийому до вищих навчальних закладів;</w:t>
      </w:r>
    </w:p>
    <w:p w:rsidR="007C659D" w:rsidRPr="007C659D" w:rsidRDefault="007C659D" w:rsidP="007C659D">
      <w:pPr>
        <w:ind w:firstLine="567"/>
        <w:jc w:val="both"/>
        <w:rPr>
          <w:sz w:val="28"/>
          <w:szCs w:val="28"/>
          <w:lang w:val="uk-UA"/>
        </w:rPr>
      </w:pPr>
      <w:r w:rsidRPr="007C659D">
        <w:rPr>
          <w:sz w:val="28"/>
          <w:szCs w:val="28"/>
          <w:lang w:val="uk-UA"/>
        </w:rPr>
        <w:t>при формуванні спроможних територіальних громад враховувати, що кількість навчальних, медичних закладів, закладів культури не може бути меншою ніж кількість таких закладів, що була до моменту утворення;</w:t>
      </w:r>
    </w:p>
    <w:p w:rsidR="007C659D" w:rsidRPr="007C659D" w:rsidRDefault="007C659D" w:rsidP="007C659D">
      <w:pPr>
        <w:ind w:firstLine="567"/>
        <w:jc w:val="both"/>
        <w:rPr>
          <w:b/>
          <w:sz w:val="28"/>
          <w:szCs w:val="28"/>
          <w:lang w:val="uk-UA"/>
        </w:rPr>
      </w:pPr>
      <w:r w:rsidRPr="007C659D">
        <w:rPr>
          <w:b/>
          <w:sz w:val="28"/>
          <w:szCs w:val="28"/>
          <w:lang w:val="uk-UA"/>
        </w:rPr>
        <w:t>надати можливість мешканцям гірських та високогірних населених пунктів отримувати безоплатну вторинну правову допомогу;</w:t>
      </w:r>
    </w:p>
    <w:p w:rsidR="00C520EB" w:rsidRDefault="007C659D" w:rsidP="007C659D">
      <w:pPr>
        <w:ind w:firstLine="567"/>
        <w:jc w:val="both"/>
        <w:rPr>
          <w:sz w:val="28"/>
          <w:szCs w:val="28"/>
          <w:lang w:val="uk-UA"/>
        </w:rPr>
      </w:pPr>
      <w:r w:rsidRPr="007C659D">
        <w:rPr>
          <w:b/>
          <w:sz w:val="28"/>
          <w:szCs w:val="28"/>
          <w:lang w:val="uk-UA"/>
        </w:rPr>
        <w:t>стимулювання спорудження об’єктів альтернативної енергетики в регіоні.</w:t>
      </w:r>
    </w:p>
    <w:p w:rsidR="007C659D" w:rsidRDefault="007C659D" w:rsidP="007C659D">
      <w:pPr>
        <w:ind w:firstLine="567"/>
        <w:jc w:val="both"/>
        <w:rPr>
          <w:sz w:val="28"/>
          <w:szCs w:val="28"/>
          <w:lang w:val="uk-UA"/>
        </w:rPr>
      </w:pPr>
    </w:p>
    <w:p w:rsidR="00B069B9" w:rsidRDefault="004B1A9D" w:rsidP="00B069B9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Запропоновані принципи державної гірської політики, які передбачені </w:t>
      </w:r>
      <w:r w:rsidR="00B069B9">
        <w:rPr>
          <w:sz w:val="28"/>
          <w:szCs w:val="28"/>
          <w:lang w:val="uk-UA"/>
        </w:rPr>
        <w:t xml:space="preserve">у проектах законів реєстр. №№ 2003, 2003-1 </w:t>
      </w:r>
      <w:r w:rsidR="00C96990">
        <w:rPr>
          <w:sz w:val="28"/>
          <w:szCs w:val="28"/>
          <w:lang w:val="uk-UA"/>
        </w:rPr>
        <w:t>(</w:t>
      </w:r>
      <w:r w:rsidR="00B069B9">
        <w:rPr>
          <w:sz w:val="28"/>
          <w:szCs w:val="28"/>
          <w:lang w:val="uk-UA"/>
        </w:rPr>
        <w:t>стаття 1</w:t>
      </w:r>
      <w:r w:rsidR="00B069B9" w:rsidRPr="000B4A9F">
        <w:rPr>
          <w:sz w:val="28"/>
          <w:szCs w:val="28"/>
          <w:vertAlign w:val="superscript"/>
          <w:lang w:val="uk-UA"/>
        </w:rPr>
        <w:t>1</w:t>
      </w:r>
      <w:r w:rsidR="00B069B9" w:rsidRPr="006814BA">
        <w:rPr>
          <w:sz w:val="28"/>
          <w:szCs w:val="28"/>
          <w:lang w:val="uk-UA"/>
        </w:rPr>
        <w:t xml:space="preserve"> Закон</w:t>
      </w:r>
      <w:r w:rsidR="00B069B9">
        <w:rPr>
          <w:sz w:val="28"/>
          <w:szCs w:val="28"/>
          <w:lang w:val="uk-UA"/>
        </w:rPr>
        <w:t>у</w:t>
      </w:r>
      <w:r w:rsidR="00B069B9" w:rsidRPr="006814BA">
        <w:rPr>
          <w:sz w:val="28"/>
          <w:szCs w:val="28"/>
          <w:lang w:val="uk-UA"/>
        </w:rPr>
        <w:t xml:space="preserve"> України «Про статус</w:t>
      </w:r>
      <w:r w:rsidR="00B069B9">
        <w:rPr>
          <w:sz w:val="28"/>
          <w:szCs w:val="28"/>
          <w:lang w:val="uk-UA"/>
        </w:rPr>
        <w:t xml:space="preserve"> гірських населених пунктів в Україні»</w:t>
      </w:r>
      <w:r w:rsidR="00C96990">
        <w:rPr>
          <w:sz w:val="28"/>
          <w:szCs w:val="28"/>
          <w:lang w:val="uk-UA"/>
        </w:rPr>
        <w:t>)</w:t>
      </w:r>
      <w:r w:rsidR="00B069B9">
        <w:rPr>
          <w:sz w:val="28"/>
          <w:szCs w:val="28"/>
          <w:lang w:val="uk-UA"/>
        </w:rPr>
        <w:t>, а саме</w:t>
      </w:r>
      <w:r w:rsidR="00B069B9" w:rsidRPr="00301CED">
        <w:rPr>
          <w:sz w:val="28"/>
          <w:szCs w:val="28"/>
          <w:lang w:val="uk-UA"/>
        </w:rPr>
        <w:t>: екологічно збалансоване використання природно-ресурсного та ландшафтного потенціалу гірської території; збереження та відновлення біологічного та ландшафтного різноманіття; вжиття запобіжних заходів з метою попередження забруднення навколишнього середовища і його деградації; першочергове врахування екологічного потенціалу гірських екосистем при визначенні допустимої місткості економічної діяльності в межах адміністративно-тер</w:t>
      </w:r>
      <w:r>
        <w:rPr>
          <w:sz w:val="28"/>
          <w:szCs w:val="28"/>
          <w:lang w:val="uk-UA"/>
        </w:rPr>
        <w:t>иторіальних та природних систем заслуговують на підтримку.</w:t>
      </w:r>
    </w:p>
    <w:p w:rsidR="00B069B9" w:rsidRDefault="00B069B9" w:rsidP="00B069B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Проте р</w:t>
      </w:r>
      <w:proofErr w:type="spellStart"/>
      <w:r w:rsidRPr="006814BA">
        <w:rPr>
          <w:sz w:val="28"/>
          <w:szCs w:val="28"/>
        </w:rPr>
        <w:t>еальні</w:t>
      </w:r>
      <w:proofErr w:type="spellEnd"/>
      <w:r w:rsidRPr="006814BA">
        <w:rPr>
          <w:sz w:val="28"/>
          <w:szCs w:val="28"/>
        </w:rPr>
        <w:t xml:space="preserve"> </w:t>
      </w:r>
      <w:proofErr w:type="spellStart"/>
      <w:r w:rsidRPr="006814BA">
        <w:rPr>
          <w:sz w:val="28"/>
          <w:szCs w:val="28"/>
        </w:rPr>
        <w:t>пріоритети</w:t>
      </w:r>
      <w:proofErr w:type="spellEnd"/>
      <w:r w:rsidRPr="006814BA">
        <w:rPr>
          <w:sz w:val="28"/>
          <w:szCs w:val="28"/>
        </w:rPr>
        <w:t xml:space="preserve"> в </w:t>
      </w:r>
      <w:proofErr w:type="spellStart"/>
      <w:r w:rsidRPr="006814BA">
        <w:rPr>
          <w:sz w:val="28"/>
          <w:szCs w:val="28"/>
        </w:rPr>
        <w:t>реалізації</w:t>
      </w:r>
      <w:proofErr w:type="spellEnd"/>
      <w:r w:rsidRPr="006814BA">
        <w:rPr>
          <w:sz w:val="28"/>
          <w:szCs w:val="28"/>
        </w:rPr>
        <w:t xml:space="preserve"> </w:t>
      </w:r>
      <w:proofErr w:type="spellStart"/>
      <w:r w:rsidRPr="006814BA">
        <w:rPr>
          <w:sz w:val="28"/>
          <w:szCs w:val="28"/>
        </w:rPr>
        <w:t>державної</w:t>
      </w:r>
      <w:proofErr w:type="spellEnd"/>
      <w:r w:rsidRPr="006814BA">
        <w:rPr>
          <w:sz w:val="28"/>
          <w:szCs w:val="28"/>
        </w:rPr>
        <w:t xml:space="preserve"> </w:t>
      </w:r>
      <w:proofErr w:type="spellStart"/>
      <w:r w:rsidRPr="006814BA">
        <w:rPr>
          <w:sz w:val="28"/>
          <w:szCs w:val="28"/>
        </w:rPr>
        <w:t>гірської</w:t>
      </w:r>
      <w:proofErr w:type="spellEnd"/>
      <w:r w:rsidRPr="006814BA">
        <w:rPr>
          <w:sz w:val="28"/>
          <w:szCs w:val="28"/>
        </w:rPr>
        <w:t xml:space="preserve"> </w:t>
      </w:r>
      <w:proofErr w:type="spellStart"/>
      <w:r w:rsidRPr="006814BA">
        <w:rPr>
          <w:sz w:val="28"/>
          <w:szCs w:val="28"/>
        </w:rPr>
        <w:t>політики</w:t>
      </w:r>
      <w:proofErr w:type="spellEnd"/>
      <w:r w:rsidRPr="006814BA">
        <w:rPr>
          <w:sz w:val="28"/>
          <w:szCs w:val="28"/>
        </w:rPr>
        <w:t xml:space="preserve"> </w:t>
      </w:r>
      <w:proofErr w:type="spellStart"/>
      <w:r w:rsidRPr="006814BA">
        <w:rPr>
          <w:sz w:val="28"/>
          <w:szCs w:val="28"/>
        </w:rPr>
        <w:t>мають</w:t>
      </w:r>
      <w:proofErr w:type="spellEnd"/>
      <w:r w:rsidRPr="006814BA">
        <w:rPr>
          <w:sz w:val="28"/>
          <w:szCs w:val="28"/>
        </w:rPr>
        <w:t xml:space="preserve"> </w:t>
      </w:r>
      <w:proofErr w:type="spellStart"/>
      <w:r w:rsidRPr="006814BA">
        <w:rPr>
          <w:sz w:val="28"/>
          <w:szCs w:val="28"/>
        </w:rPr>
        <w:t>визначатись</w:t>
      </w:r>
      <w:proofErr w:type="spellEnd"/>
      <w:r w:rsidRPr="006814BA">
        <w:rPr>
          <w:sz w:val="28"/>
          <w:szCs w:val="28"/>
        </w:rPr>
        <w:t xml:space="preserve"> через систему </w:t>
      </w:r>
      <w:proofErr w:type="spellStart"/>
      <w:r w:rsidRPr="006814BA">
        <w:rPr>
          <w:sz w:val="28"/>
          <w:szCs w:val="28"/>
        </w:rPr>
        <w:t>конкретних</w:t>
      </w:r>
      <w:proofErr w:type="spellEnd"/>
      <w:r w:rsidRPr="006814BA">
        <w:rPr>
          <w:sz w:val="28"/>
          <w:szCs w:val="28"/>
        </w:rPr>
        <w:t xml:space="preserve">, </w:t>
      </w:r>
      <w:proofErr w:type="spellStart"/>
      <w:r w:rsidRPr="006814BA">
        <w:rPr>
          <w:sz w:val="28"/>
          <w:szCs w:val="28"/>
        </w:rPr>
        <w:t>законодавчо</w:t>
      </w:r>
      <w:proofErr w:type="spellEnd"/>
      <w:r w:rsidRPr="006814BA">
        <w:rPr>
          <w:sz w:val="28"/>
          <w:szCs w:val="28"/>
        </w:rPr>
        <w:t xml:space="preserve"> </w:t>
      </w:r>
      <w:proofErr w:type="spellStart"/>
      <w:r w:rsidRPr="006814BA">
        <w:rPr>
          <w:sz w:val="28"/>
          <w:szCs w:val="28"/>
        </w:rPr>
        <w:t>визначених</w:t>
      </w:r>
      <w:proofErr w:type="spellEnd"/>
      <w:r w:rsidRPr="006814BA">
        <w:rPr>
          <w:sz w:val="28"/>
          <w:szCs w:val="28"/>
        </w:rPr>
        <w:t xml:space="preserve">, </w:t>
      </w:r>
      <w:proofErr w:type="spellStart"/>
      <w:r w:rsidRPr="006814BA">
        <w:rPr>
          <w:sz w:val="28"/>
          <w:szCs w:val="28"/>
        </w:rPr>
        <w:t>державних</w:t>
      </w:r>
      <w:proofErr w:type="spellEnd"/>
      <w:r w:rsidRPr="006814BA">
        <w:rPr>
          <w:sz w:val="28"/>
          <w:szCs w:val="28"/>
        </w:rPr>
        <w:t xml:space="preserve"> </w:t>
      </w:r>
      <w:proofErr w:type="spellStart"/>
      <w:r w:rsidRPr="006814BA">
        <w:rPr>
          <w:sz w:val="28"/>
          <w:szCs w:val="28"/>
        </w:rPr>
        <w:t>гарантій</w:t>
      </w:r>
      <w:proofErr w:type="spellEnd"/>
      <w:r w:rsidRPr="006814BA">
        <w:rPr>
          <w:sz w:val="28"/>
          <w:szCs w:val="28"/>
        </w:rPr>
        <w:t xml:space="preserve"> у </w:t>
      </w:r>
      <w:proofErr w:type="spellStart"/>
      <w:r w:rsidRPr="006814BA">
        <w:rPr>
          <w:sz w:val="28"/>
          <w:szCs w:val="28"/>
        </w:rPr>
        <w:t>тій</w:t>
      </w:r>
      <w:proofErr w:type="spellEnd"/>
      <w:r w:rsidRPr="006814BA">
        <w:rPr>
          <w:sz w:val="28"/>
          <w:szCs w:val="28"/>
        </w:rPr>
        <w:t xml:space="preserve"> </w:t>
      </w:r>
      <w:proofErr w:type="spellStart"/>
      <w:r w:rsidRPr="006814BA">
        <w:rPr>
          <w:sz w:val="28"/>
          <w:szCs w:val="28"/>
        </w:rPr>
        <w:t>чи</w:t>
      </w:r>
      <w:proofErr w:type="spellEnd"/>
      <w:r w:rsidRPr="006814BA">
        <w:rPr>
          <w:sz w:val="28"/>
          <w:szCs w:val="28"/>
        </w:rPr>
        <w:t xml:space="preserve"> </w:t>
      </w:r>
      <w:proofErr w:type="spellStart"/>
      <w:r w:rsidRPr="006814BA">
        <w:rPr>
          <w:sz w:val="28"/>
          <w:szCs w:val="28"/>
        </w:rPr>
        <w:t>іншій</w:t>
      </w:r>
      <w:proofErr w:type="spellEnd"/>
      <w:r w:rsidRPr="006814BA">
        <w:rPr>
          <w:sz w:val="28"/>
          <w:szCs w:val="28"/>
        </w:rPr>
        <w:t xml:space="preserve"> </w:t>
      </w:r>
      <w:proofErr w:type="spellStart"/>
      <w:r w:rsidRPr="006814BA">
        <w:rPr>
          <w:sz w:val="28"/>
          <w:szCs w:val="28"/>
        </w:rPr>
        <w:t>сфері</w:t>
      </w:r>
      <w:proofErr w:type="spellEnd"/>
      <w:r w:rsidRPr="006814BA">
        <w:rPr>
          <w:sz w:val="28"/>
          <w:szCs w:val="28"/>
        </w:rPr>
        <w:t xml:space="preserve"> </w:t>
      </w:r>
      <w:proofErr w:type="spellStart"/>
      <w:r w:rsidRPr="006814BA">
        <w:rPr>
          <w:sz w:val="28"/>
          <w:szCs w:val="28"/>
        </w:rPr>
        <w:t>суспільних</w:t>
      </w:r>
      <w:proofErr w:type="spellEnd"/>
      <w:r w:rsidRPr="006814BA">
        <w:rPr>
          <w:sz w:val="28"/>
          <w:szCs w:val="28"/>
        </w:rPr>
        <w:t xml:space="preserve"> </w:t>
      </w:r>
      <w:proofErr w:type="spellStart"/>
      <w:r w:rsidRPr="006814BA">
        <w:rPr>
          <w:sz w:val="28"/>
          <w:szCs w:val="28"/>
        </w:rPr>
        <w:t>відносин</w:t>
      </w:r>
      <w:proofErr w:type="spellEnd"/>
      <w:r w:rsidRPr="006814BA">
        <w:rPr>
          <w:sz w:val="28"/>
          <w:szCs w:val="28"/>
        </w:rPr>
        <w:t xml:space="preserve">. За </w:t>
      </w:r>
      <w:proofErr w:type="spellStart"/>
      <w:r w:rsidRPr="006814BA">
        <w:rPr>
          <w:sz w:val="28"/>
          <w:szCs w:val="28"/>
        </w:rPr>
        <w:t>відсутності</w:t>
      </w:r>
      <w:proofErr w:type="spellEnd"/>
      <w:r w:rsidRPr="006814BA">
        <w:rPr>
          <w:sz w:val="28"/>
          <w:szCs w:val="28"/>
        </w:rPr>
        <w:t xml:space="preserve"> </w:t>
      </w:r>
      <w:proofErr w:type="spellStart"/>
      <w:r w:rsidRPr="006814BA">
        <w:rPr>
          <w:sz w:val="28"/>
          <w:szCs w:val="28"/>
        </w:rPr>
        <w:t>відповідних</w:t>
      </w:r>
      <w:proofErr w:type="spellEnd"/>
      <w:r w:rsidRPr="006814BA">
        <w:rPr>
          <w:sz w:val="28"/>
          <w:szCs w:val="28"/>
        </w:rPr>
        <w:t xml:space="preserve"> </w:t>
      </w:r>
      <w:proofErr w:type="spellStart"/>
      <w:r w:rsidRPr="006814BA">
        <w:rPr>
          <w:sz w:val="28"/>
          <w:szCs w:val="28"/>
        </w:rPr>
        <w:t>механізмів</w:t>
      </w:r>
      <w:proofErr w:type="spellEnd"/>
      <w:r w:rsidRPr="006814BA">
        <w:rPr>
          <w:sz w:val="28"/>
          <w:szCs w:val="28"/>
        </w:rPr>
        <w:t xml:space="preserve"> </w:t>
      </w:r>
      <w:proofErr w:type="spellStart"/>
      <w:r w:rsidRPr="006814BA">
        <w:rPr>
          <w:sz w:val="28"/>
          <w:szCs w:val="28"/>
        </w:rPr>
        <w:t>реалізації</w:t>
      </w:r>
      <w:proofErr w:type="spellEnd"/>
      <w:r w:rsidRPr="006814BA">
        <w:rPr>
          <w:sz w:val="28"/>
          <w:szCs w:val="28"/>
        </w:rPr>
        <w:t xml:space="preserve"> кожного з </w:t>
      </w:r>
      <w:proofErr w:type="spellStart"/>
      <w:r w:rsidRPr="006814BA">
        <w:rPr>
          <w:sz w:val="28"/>
          <w:szCs w:val="28"/>
        </w:rPr>
        <w:t>визначених</w:t>
      </w:r>
      <w:proofErr w:type="spellEnd"/>
      <w:r w:rsidRPr="006814BA">
        <w:rPr>
          <w:sz w:val="28"/>
          <w:szCs w:val="28"/>
        </w:rPr>
        <w:t xml:space="preserve"> </w:t>
      </w:r>
      <w:proofErr w:type="spellStart"/>
      <w:r w:rsidRPr="006814BA">
        <w:rPr>
          <w:sz w:val="28"/>
          <w:szCs w:val="28"/>
        </w:rPr>
        <w:t>пріоритетів</w:t>
      </w:r>
      <w:proofErr w:type="spellEnd"/>
      <w:r w:rsidRPr="006814BA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останні</w:t>
      </w:r>
      <w:r w:rsidRPr="006814BA">
        <w:rPr>
          <w:sz w:val="28"/>
          <w:szCs w:val="28"/>
        </w:rPr>
        <w:t xml:space="preserve"> </w:t>
      </w:r>
      <w:proofErr w:type="spellStart"/>
      <w:r w:rsidRPr="006814BA">
        <w:rPr>
          <w:sz w:val="28"/>
          <w:szCs w:val="28"/>
        </w:rPr>
        <w:t>мають</w:t>
      </w:r>
      <w:proofErr w:type="spellEnd"/>
      <w:r w:rsidRPr="006814BA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лише </w:t>
      </w:r>
      <w:proofErr w:type="spellStart"/>
      <w:r w:rsidRPr="006814BA">
        <w:rPr>
          <w:sz w:val="28"/>
          <w:szCs w:val="28"/>
        </w:rPr>
        <w:t>декларативний</w:t>
      </w:r>
      <w:proofErr w:type="spellEnd"/>
      <w:r w:rsidRPr="006814BA">
        <w:rPr>
          <w:sz w:val="28"/>
          <w:szCs w:val="28"/>
        </w:rPr>
        <w:t xml:space="preserve"> характер</w:t>
      </w:r>
      <w:r>
        <w:rPr>
          <w:sz w:val="28"/>
          <w:szCs w:val="28"/>
          <w:lang w:val="uk-UA"/>
        </w:rPr>
        <w:t>.</w:t>
      </w:r>
      <w:r w:rsidRPr="006814BA">
        <w:rPr>
          <w:sz w:val="28"/>
          <w:szCs w:val="28"/>
        </w:rPr>
        <w:t xml:space="preserve"> </w:t>
      </w:r>
    </w:p>
    <w:p w:rsidR="00E83E5D" w:rsidRDefault="00CB3E3A" w:rsidP="00E83E5D">
      <w:pPr>
        <w:ind w:firstLine="567"/>
        <w:jc w:val="both"/>
        <w:rPr>
          <w:sz w:val="28"/>
          <w:szCs w:val="28"/>
          <w:lang w:val="uk-UA"/>
        </w:rPr>
      </w:pPr>
      <w:r w:rsidRPr="00CB3E3A">
        <w:rPr>
          <w:sz w:val="28"/>
          <w:szCs w:val="28"/>
          <w:lang w:val="uk-UA"/>
        </w:rPr>
        <w:t>Законопроект</w:t>
      </w:r>
      <w:r w:rsidR="00277B9D">
        <w:rPr>
          <w:sz w:val="28"/>
          <w:szCs w:val="28"/>
          <w:lang w:val="uk-UA"/>
        </w:rPr>
        <w:t>и</w:t>
      </w:r>
      <w:r w:rsidRPr="00CB3E3A">
        <w:rPr>
          <w:sz w:val="28"/>
          <w:szCs w:val="28"/>
          <w:lang w:val="uk-UA"/>
        </w:rPr>
        <w:t xml:space="preserve"> потребу</w:t>
      </w:r>
      <w:r w:rsidR="00277B9D">
        <w:rPr>
          <w:sz w:val="28"/>
          <w:szCs w:val="28"/>
          <w:lang w:val="uk-UA"/>
        </w:rPr>
        <w:t>ють</w:t>
      </w:r>
      <w:r w:rsidRPr="00CB3E3A">
        <w:rPr>
          <w:sz w:val="28"/>
          <w:szCs w:val="28"/>
          <w:lang w:val="uk-UA"/>
        </w:rPr>
        <w:t xml:space="preserve"> </w:t>
      </w:r>
      <w:r w:rsidR="00E83E5D" w:rsidRPr="00CB3E3A">
        <w:rPr>
          <w:sz w:val="28"/>
          <w:szCs w:val="28"/>
          <w:lang w:val="uk-UA"/>
        </w:rPr>
        <w:t>додаткових витрат з Державного бюджету України</w:t>
      </w:r>
      <w:r w:rsidR="00234471">
        <w:rPr>
          <w:sz w:val="28"/>
          <w:szCs w:val="28"/>
          <w:lang w:val="uk-UA"/>
        </w:rPr>
        <w:t xml:space="preserve">, зокрема, </w:t>
      </w:r>
      <w:r w:rsidR="00E83E5D">
        <w:rPr>
          <w:sz w:val="28"/>
          <w:szCs w:val="28"/>
          <w:lang w:val="uk-UA"/>
        </w:rPr>
        <w:t xml:space="preserve">для </w:t>
      </w:r>
      <w:r w:rsidR="00E83E5D" w:rsidRPr="00E83E5D">
        <w:rPr>
          <w:sz w:val="28"/>
          <w:szCs w:val="28"/>
          <w:lang w:val="uk-UA"/>
        </w:rPr>
        <w:t>здійснення заходів із збереження, збалансованого використання і відтворення біологічного та ландшафтного різноманіття, забезпечення екологічної та природно-техногенної безпеки, організація захисту населення і територій від надзвичайних ситуацій техногенного і природного характеру відповідно до вимог законодавства про охорону навколишнього природного середовища</w:t>
      </w:r>
      <w:r w:rsidR="00E83E5D">
        <w:rPr>
          <w:sz w:val="28"/>
          <w:szCs w:val="28"/>
          <w:lang w:val="uk-UA"/>
        </w:rPr>
        <w:t xml:space="preserve">, </w:t>
      </w:r>
      <w:r w:rsidR="00234471">
        <w:rPr>
          <w:sz w:val="28"/>
          <w:szCs w:val="28"/>
          <w:lang w:val="uk-UA"/>
        </w:rPr>
        <w:t xml:space="preserve">а також на </w:t>
      </w:r>
      <w:r w:rsidR="00E83E5D" w:rsidRPr="00E83E5D">
        <w:rPr>
          <w:sz w:val="28"/>
          <w:szCs w:val="28"/>
          <w:lang w:val="uk-UA"/>
        </w:rPr>
        <w:t>виконання державних цільових програм розв</w:t>
      </w:r>
      <w:r w:rsidR="00E83E5D">
        <w:rPr>
          <w:sz w:val="28"/>
          <w:szCs w:val="28"/>
          <w:lang w:val="uk-UA"/>
        </w:rPr>
        <w:t>и</w:t>
      </w:r>
      <w:r w:rsidR="00234471">
        <w:rPr>
          <w:sz w:val="28"/>
          <w:szCs w:val="28"/>
          <w:lang w:val="uk-UA"/>
        </w:rPr>
        <w:t>тку гірських населених пунктів (зміни до статті 3 Закону України «</w:t>
      </w:r>
      <w:r w:rsidR="00234471" w:rsidRPr="0045382C">
        <w:rPr>
          <w:sz w:val="28"/>
          <w:szCs w:val="28"/>
          <w:lang w:val="uk-UA"/>
        </w:rPr>
        <w:t>Про статус гірських населених пунктів в Україні</w:t>
      </w:r>
      <w:r w:rsidR="00234471">
        <w:rPr>
          <w:sz w:val="28"/>
          <w:szCs w:val="28"/>
          <w:lang w:val="uk-UA"/>
        </w:rPr>
        <w:t>»).</w:t>
      </w:r>
    </w:p>
    <w:p w:rsidR="00CB3E3A" w:rsidRPr="00CB3E3A" w:rsidRDefault="00CB3E3A" w:rsidP="00CB3E3A">
      <w:pPr>
        <w:ind w:firstLine="567"/>
        <w:jc w:val="both"/>
        <w:rPr>
          <w:sz w:val="28"/>
          <w:szCs w:val="28"/>
          <w:lang w:val="uk-UA"/>
        </w:rPr>
      </w:pPr>
      <w:r w:rsidRPr="00CB3E3A">
        <w:rPr>
          <w:sz w:val="28"/>
          <w:szCs w:val="28"/>
          <w:lang w:val="uk-UA"/>
        </w:rPr>
        <w:t>Підтримуючи ідею необхідності впорядкування державних гарантій щодо соціально-економічного розвитку населених пунктів, яким надано статус гірських, варто зазначити, що відповідно до вимог ст</w:t>
      </w:r>
      <w:r w:rsidR="00006DBF">
        <w:rPr>
          <w:sz w:val="28"/>
          <w:szCs w:val="28"/>
          <w:lang w:val="uk-UA"/>
        </w:rPr>
        <w:t>атті</w:t>
      </w:r>
      <w:r w:rsidRPr="00CB3E3A">
        <w:rPr>
          <w:sz w:val="28"/>
          <w:szCs w:val="28"/>
          <w:lang w:val="uk-UA"/>
        </w:rPr>
        <w:t xml:space="preserve"> 27 Бюджетного кодексу України та ст</w:t>
      </w:r>
      <w:r w:rsidR="00006DBF">
        <w:rPr>
          <w:sz w:val="28"/>
          <w:szCs w:val="28"/>
          <w:lang w:val="uk-UA"/>
        </w:rPr>
        <w:t>атті</w:t>
      </w:r>
      <w:r w:rsidRPr="00CB3E3A">
        <w:rPr>
          <w:sz w:val="28"/>
          <w:szCs w:val="28"/>
          <w:lang w:val="uk-UA"/>
        </w:rPr>
        <w:t xml:space="preserve"> 91 Регламенту Верховної Ради України суб'єкту права законодавчої ініціативи доцільно додати фінансово-економічне обґрунтування (включаючи відповідні розрахунки).</w:t>
      </w:r>
    </w:p>
    <w:p w:rsidR="008100E2" w:rsidRDefault="00030A31" w:rsidP="007C659D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 час обговорення законопроектів на засіданні Комітету народні депутати України - члени Комітету відмітили, що</w:t>
      </w:r>
      <w:r w:rsidR="008100E2">
        <w:rPr>
          <w:sz w:val="28"/>
          <w:szCs w:val="28"/>
          <w:lang w:val="uk-UA"/>
        </w:rPr>
        <w:t xml:space="preserve"> підтримують ідею та концепцію обох проектів законів та</w:t>
      </w:r>
      <w:r w:rsidR="00CB4E6A">
        <w:rPr>
          <w:sz w:val="28"/>
          <w:szCs w:val="28"/>
          <w:lang w:val="uk-UA"/>
        </w:rPr>
        <w:t>,</w:t>
      </w:r>
      <w:r w:rsidR="008100E2">
        <w:rPr>
          <w:sz w:val="28"/>
          <w:szCs w:val="28"/>
          <w:lang w:val="uk-UA"/>
        </w:rPr>
        <w:t xml:space="preserve"> </w:t>
      </w:r>
      <w:r w:rsidR="00475E61">
        <w:rPr>
          <w:sz w:val="28"/>
          <w:szCs w:val="28"/>
          <w:lang w:val="uk-UA"/>
        </w:rPr>
        <w:t>після</w:t>
      </w:r>
      <w:r w:rsidR="008100E2">
        <w:rPr>
          <w:sz w:val="28"/>
          <w:szCs w:val="28"/>
          <w:lang w:val="uk-UA"/>
        </w:rPr>
        <w:t xml:space="preserve"> отриманн</w:t>
      </w:r>
      <w:r w:rsidR="00475E61">
        <w:rPr>
          <w:sz w:val="28"/>
          <w:szCs w:val="28"/>
          <w:lang w:val="uk-UA"/>
        </w:rPr>
        <w:t>я</w:t>
      </w:r>
      <w:r w:rsidR="008100E2">
        <w:rPr>
          <w:sz w:val="28"/>
          <w:szCs w:val="28"/>
          <w:lang w:val="uk-UA"/>
        </w:rPr>
        <w:t xml:space="preserve"> </w:t>
      </w:r>
      <w:r w:rsidR="008100E2" w:rsidRPr="00CB3E3A">
        <w:rPr>
          <w:sz w:val="28"/>
          <w:szCs w:val="28"/>
          <w:lang w:val="uk-UA"/>
        </w:rPr>
        <w:t>фінансово-економічн</w:t>
      </w:r>
      <w:r w:rsidR="00475E61">
        <w:rPr>
          <w:sz w:val="28"/>
          <w:szCs w:val="28"/>
          <w:lang w:val="uk-UA"/>
        </w:rPr>
        <w:t>их</w:t>
      </w:r>
      <w:r w:rsidR="008100E2" w:rsidRPr="00CB3E3A">
        <w:rPr>
          <w:sz w:val="28"/>
          <w:szCs w:val="28"/>
          <w:lang w:val="uk-UA"/>
        </w:rPr>
        <w:t xml:space="preserve"> обґрунтуван</w:t>
      </w:r>
      <w:r w:rsidR="00475E61">
        <w:rPr>
          <w:sz w:val="28"/>
          <w:szCs w:val="28"/>
          <w:lang w:val="uk-UA"/>
        </w:rPr>
        <w:t>ь</w:t>
      </w:r>
      <w:r w:rsidR="00CB4E6A">
        <w:rPr>
          <w:sz w:val="28"/>
          <w:szCs w:val="28"/>
          <w:lang w:val="uk-UA"/>
        </w:rPr>
        <w:t>,</w:t>
      </w:r>
      <w:r w:rsidR="008100E2">
        <w:rPr>
          <w:sz w:val="28"/>
          <w:szCs w:val="28"/>
          <w:lang w:val="uk-UA"/>
        </w:rPr>
        <w:t xml:space="preserve"> рекомендувати головному комітету </w:t>
      </w:r>
      <w:r w:rsidR="00475E61">
        <w:rPr>
          <w:sz w:val="28"/>
          <w:szCs w:val="28"/>
          <w:lang w:val="uk-UA"/>
        </w:rPr>
        <w:t>визначитись який із законопроектів взяти за основу</w:t>
      </w:r>
      <w:r w:rsidR="008100E2">
        <w:rPr>
          <w:sz w:val="28"/>
          <w:szCs w:val="28"/>
          <w:lang w:val="uk-UA"/>
        </w:rPr>
        <w:t>.</w:t>
      </w:r>
    </w:p>
    <w:p w:rsidR="00B069B9" w:rsidRDefault="008100E2" w:rsidP="008100E2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</w:p>
    <w:p w:rsidR="00030A31" w:rsidRPr="00CB3E3A" w:rsidRDefault="00030A31" w:rsidP="007C659D">
      <w:pPr>
        <w:ind w:firstLine="567"/>
        <w:jc w:val="both"/>
        <w:rPr>
          <w:sz w:val="28"/>
          <w:szCs w:val="28"/>
          <w:lang w:val="uk-UA"/>
        </w:rPr>
      </w:pPr>
    </w:p>
    <w:p w:rsidR="009E1BE8" w:rsidRDefault="009E1BE8" w:rsidP="009E1BE8">
      <w:pPr>
        <w:pStyle w:val="2"/>
        <w:ind w:firstLine="425"/>
        <w:rPr>
          <w:b/>
          <w:sz w:val="28"/>
          <w:szCs w:val="28"/>
          <w:lang w:val="uk-UA"/>
        </w:rPr>
      </w:pPr>
      <w:r w:rsidRPr="00F873BD">
        <w:rPr>
          <w:sz w:val="28"/>
          <w:szCs w:val="28"/>
          <w:lang w:val="uk-UA"/>
        </w:rPr>
        <w:t xml:space="preserve">Враховуючи викладене, </w:t>
      </w:r>
      <w:r w:rsidRPr="00A00D2E">
        <w:rPr>
          <w:b/>
          <w:sz w:val="28"/>
          <w:szCs w:val="28"/>
          <w:lang w:val="uk-UA"/>
        </w:rPr>
        <w:t>Комітет  в и р і ш и в:</w:t>
      </w:r>
    </w:p>
    <w:p w:rsidR="00D930F7" w:rsidRPr="00D930F7" w:rsidRDefault="009E1BE8" w:rsidP="00475E61">
      <w:pPr>
        <w:ind w:firstLine="567"/>
        <w:jc w:val="both"/>
        <w:rPr>
          <w:color w:val="000000"/>
          <w:spacing w:val="1"/>
          <w:sz w:val="28"/>
          <w:szCs w:val="28"/>
          <w:lang w:val="uk-UA"/>
        </w:rPr>
      </w:pPr>
      <w:r w:rsidRPr="00F873BD">
        <w:rPr>
          <w:sz w:val="28"/>
          <w:szCs w:val="28"/>
          <w:lang w:val="uk-UA"/>
        </w:rPr>
        <w:t>1.</w:t>
      </w:r>
      <w:r w:rsidRPr="00F873BD">
        <w:rPr>
          <w:color w:val="000000"/>
          <w:spacing w:val="1"/>
          <w:sz w:val="28"/>
          <w:szCs w:val="28"/>
          <w:lang w:val="uk-UA"/>
        </w:rPr>
        <w:t xml:space="preserve"> </w:t>
      </w:r>
      <w:r w:rsidR="00D930F7">
        <w:rPr>
          <w:color w:val="000000"/>
          <w:spacing w:val="1"/>
          <w:sz w:val="28"/>
          <w:szCs w:val="28"/>
          <w:lang w:val="uk-UA"/>
        </w:rPr>
        <w:t xml:space="preserve">Рекомендувати </w:t>
      </w:r>
      <w:r w:rsidR="00D930F7" w:rsidRPr="00D930F7">
        <w:rPr>
          <w:color w:val="000000"/>
          <w:spacing w:val="6"/>
          <w:sz w:val="28"/>
          <w:szCs w:val="28"/>
          <w:lang w:val="uk-UA"/>
        </w:rPr>
        <w:t>Комітет</w:t>
      </w:r>
      <w:r w:rsidR="00D930F7">
        <w:rPr>
          <w:color w:val="000000"/>
          <w:spacing w:val="6"/>
          <w:sz w:val="28"/>
          <w:szCs w:val="28"/>
          <w:lang w:val="uk-UA"/>
        </w:rPr>
        <w:t>у</w:t>
      </w:r>
      <w:r w:rsidR="00D930F7" w:rsidRPr="00D930F7">
        <w:rPr>
          <w:color w:val="000000"/>
          <w:spacing w:val="6"/>
          <w:sz w:val="28"/>
          <w:szCs w:val="28"/>
          <w:lang w:val="uk-UA"/>
        </w:rPr>
        <w:t xml:space="preserve"> з питань організації державної влади, місцевого самоврядування, регіонального розвитку та містобудування</w:t>
      </w:r>
      <w:r w:rsidR="00D930F7">
        <w:rPr>
          <w:color w:val="000000"/>
          <w:spacing w:val="6"/>
          <w:sz w:val="28"/>
          <w:szCs w:val="28"/>
          <w:lang w:val="uk-UA"/>
        </w:rPr>
        <w:t xml:space="preserve"> звернутися до Кабінету Міністрів України </w:t>
      </w:r>
      <w:r w:rsidR="0071331D">
        <w:rPr>
          <w:color w:val="000000"/>
          <w:spacing w:val="6"/>
          <w:sz w:val="28"/>
          <w:szCs w:val="28"/>
          <w:lang w:val="uk-UA"/>
        </w:rPr>
        <w:t xml:space="preserve">з пропозицією надати </w:t>
      </w:r>
      <w:r w:rsidR="0071331D" w:rsidRPr="00CB3E3A">
        <w:rPr>
          <w:sz w:val="28"/>
          <w:szCs w:val="28"/>
          <w:lang w:val="uk-UA"/>
        </w:rPr>
        <w:t>фінансово-економічн</w:t>
      </w:r>
      <w:r w:rsidR="0071331D">
        <w:rPr>
          <w:sz w:val="28"/>
          <w:szCs w:val="28"/>
          <w:lang w:val="uk-UA"/>
        </w:rPr>
        <w:t>і</w:t>
      </w:r>
      <w:r w:rsidR="0071331D" w:rsidRPr="00CB3E3A">
        <w:rPr>
          <w:sz w:val="28"/>
          <w:szCs w:val="28"/>
          <w:lang w:val="uk-UA"/>
        </w:rPr>
        <w:t xml:space="preserve"> обґрунтуван</w:t>
      </w:r>
      <w:r w:rsidR="0071331D">
        <w:rPr>
          <w:sz w:val="28"/>
          <w:szCs w:val="28"/>
          <w:lang w:val="uk-UA"/>
        </w:rPr>
        <w:t>ня до законопроектів.</w:t>
      </w:r>
    </w:p>
    <w:p w:rsidR="00475E61" w:rsidRDefault="0071331D" w:rsidP="00475E61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CB4E6A">
        <w:rPr>
          <w:sz w:val="28"/>
          <w:szCs w:val="28"/>
          <w:lang w:val="uk-UA"/>
        </w:rPr>
        <w:t xml:space="preserve">Підтримати ідею та концепцію обох проектів законів та, </w:t>
      </w:r>
      <w:r w:rsidR="00475E61">
        <w:rPr>
          <w:sz w:val="28"/>
          <w:szCs w:val="28"/>
          <w:lang w:val="uk-UA"/>
        </w:rPr>
        <w:t xml:space="preserve">після отримання </w:t>
      </w:r>
      <w:r w:rsidR="00475E61" w:rsidRPr="00CB3E3A">
        <w:rPr>
          <w:sz w:val="28"/>
          <w:szCs w:val="28"/>
          <w:lang w:val="uk-UA"/>
        </w:rPr>
        <w:t>фінансово-економічн</w:t>
      </w:r>
      <w:r w:rsidR="00475E61">
        <w:rPr>
          <w:sz w:val="28"/>
          <w:szCs w:val="28"/>
          <w:lang w:val="uk-UA"/>
        </w:rPr>
        <w:t>их</w:t>
      </w:r>
      <w:r w:rsidR="00475E61" w:rsidRPr="00CB3E3A">
        <w:rPr>
          <w:sz w:val="28"/>
          <w:szCs w:val="28"/>
          <w:lang w:val="uk-UA"/>
        </w:rPr>
        <w:t xml:space="preserve"> обґрунтуван</w:t>
      </w:r>
      <w:r w:rsidR="00475E61">
        <w:rPr>
          <w:sz w:val="28"/>
          <w:szCs w:val="28"/>
          <w:lang w:val="uk-UA"/>
        </w:rPr>
        <w:t>ь, рекомендувати головному комітету визначитись який із законопроектів взяти за основу.</w:t>
      </w:r>
    </w:p>
    <w:p w:rsidR="009E1BE8" w:rsidRPr="00047014" w:rsidRDefault="0071331D" w:rsidP="0071331D">
      <w:pPr>
        <w:ind w:firstLine="567"/>
        <w:jc w:val="both"/>
        <w:rPr>
          <w:color w:val="000000"/>
          <w:spacing w:val="6"/>
          <w:sz w:val="28"/>
          <w:szCs w:val="28"/>
          <w:lang w:val="uk-UA"/>
        </w:rPr>
      </w:pPr>
      <w:r>
        <w:rPr>
          <w:color w:val="000000"/>
          <w:spacing w:val="-12"/>
          <w:sz w:val="28"/>
          <w:szCs w:val="28"/>
          <w:lang w:val="uk-UA"/>
        </w:rPr>
        <w:t>3</w:t>
      </w:r>
      <w:r w:rsidR="009E1BE8" w:rsidRPr="00D67263">
        <w:rPr>
          <w:color w:val="000000"/>
          <w:spacing w:val="-12"/>
          <w:sz w:val="28"/>
          <w:szCs w:val="28"/>
        </w:rPr>
        <w:t>.</w:t>
      </w:r>
      <w:r w:rsidR="009E1BE8" w:rsidRPr="00D67263">
        <w:rPr>
          <w:color w:val="000000"/>
          <w:spacing w:val="-12"/>
          <w:sz w:val="28"/>
          <w:szCs w:val="28"/>
          <w:lang w:val="uk-UA"/>
        </w:rPr>
        <w:t xml:space="preserve"> </w:t>
      </w:r>
      <w:r w:rsidR="009E1BE8">
        <w:rPr>
          <w:color w:val="000000"/>
          <w:spacing w:val="-12"/>
          <w:sz w:val="28"/>
          <w:szCs w:val="28"/>
          <w:lang w:val="uk-UA"/>
        </w:rPr>
        <w:t xml:space="preserve"> </w:t>
      </w:r>
      <w:proofErr w:type="spellStart"/>
      <w:r w:rsidR="009E1BE8" w:rsidRPr="00D67263">
        <w:rPr>
          <w:color w:val="000000"/>
          <w:sz w:val="28"/>
          <w:szCs w:val="28"/>
        </w:rPr>
        <w:t>Р</w:t>
      </w:r>
      <w:r w:rsidR="009E1BE8" w:rsidRPr="00D67263">
        <w:rPr>
          <w:color w:val="000000"/>
          <w:spacing w:val="6"/>
          <w:sz w:val="28"/>
          <w:szCs w:val="28"/>
        </w:rPr>
        <w:t>ішення</w:t>
      </w:r>
      <w:proofErr w:type="spellEnd"/>
      <w:r w:rsidR="009E1BE8" w:rsidRPr="00D67263">
        <w:rPr>
          <w:color w:val="000000"/>
          <w:spacing w:val="6"/>
          <w:sz w:val="28"/>
          <w:szCs w:val="28"/>
        </w:rPr>
        <w:t xml:space="preserve"> </w:t>
      </w:r>
      <w:proofErr w:type="spellStart"/>
      <w:r w:rsidR="009E1BE8" w:rsidRPr="00D67263">
        <w:rPr>
          <w:color w:val="000000"/>
          <w:spacing w:val="6"/>
          <w:sz w:val="28"/>
          <w:szCs w:val="28"/>
        </w:rPr>
        <w:t>направити</w:t>
      </w:r>
      <w:proofErr w:type="spellEnd"/>
      <w:r w:rsidR="009E1BE8" w:rsidRPr="00D67263">
        <w:rPr>
          <w:color w:val="000000"/>
          <w:spacing w:val="6"/>
          <w:sz w:val="28"/>
          <w:szCs w:val="28"/>
        </w:rPr>
        <w:t xml:space="preserve"> </w:t>
      </w:r>
      <w:r w:rsidR="009E1BE8" w:rsidRPr="00D67263">
        <w:rPr>
          <w:color w:val="000000"/>
          <w:spacing w:val="6"/>
          <w:sz w:val="28"/>
          <w:szCs w:val="28"/>
          <w:lang w:val="uk-UA"/>
        </w:rPr>
        <w:t>до</w:t>
      </w:r>
      <w:r w:rsidR="009E1BE8" w:rsidRPr="00D67263">
        <w:rPr>
          <w:color w:val="000000"/>
          <w:spacing w:val="6"/>
          <w:sz w:val="28"/>
          <w:szCs w:val="28"/>
        </w:rPr>
        <w:t xml:space="preserve"> </w:t>
      </w:r>
      <w:proofErr w:type="spellStart"/>
      <w:r w:rsidR="00AE40CD" w:rsidRPr="00AE40CD">
        <w:rPr>
          <w:color w:val="000000"/>
          <w:spacing w:val="6"/>
          <w:sz w:val="28"/>
          <w:szCs w:val="28"/>
        </w:rPr>
        <w:t>Комітет</w:t>
      </w:r>
      <w:proofErr w:type="spellEnd"/>
      <w:r w:rsidR="00053C11">
        <w:rPr>
          <w:color w:val="000000"/>
          <w:spacing w:val="6"/>
          <w:sz w:val="28"/>
          <w:szCs w:val="28"/>
          <w:lang w:val="uk-UA"/>
        </w:rPr>
        <w:t>у</w:t>
      </w:r>
      <w:r w:rsidR="00AE40CD" w:rsidRPr="00AE40CD">
        <w:rPr>
          <w:color w:val="000000"/>
          <w:spacing w:val="6"/>
          <w:sz w:val="28"/>
          <w:szCs w:val="28"/>
        </w:rPr>
        <w:t xml:space="preserve"> з </w:t>
      </w:r>
      <w:proofErr w:type="spellStart"/>
      <w:r w:rsidR="00AE40CD" w:rsidRPr="00AE40CD">
        <w:rPr>
          <w:color w:val="000000"/>
          <w:spacing w:val="6"/>
          <w:sz w:val="28"/>
          <w:szCs w:val="28"/>
        </w:rPr>
        <w:t>питань</w:t>
      </w:r>
      <w:proofErr w:type="spellEnd"/>
      <w:r w:rsidR="00AE40CD" w:rsidRPr="00AE40CD">
        <w:rPr>
          <w:color w:val="000000"/>
          <w:spacing w:val="6"/>
          <w:sz w:val="28"/>
          <w:szCs w:val="28"/>
        </w:rPr>
        <w:t xml:space="preserve"> </w:t>
      </w:r>
      <w:proofErr w:type="spellStart"/>
      <w:r w:rsidR="00AE40CD" w:rsidRPr="00AE40CD">
        <w:rPr>
          <w:color w:val="000000"/>
          <w:spacing w:val="6"/>
          <w:sz w:val="28"/>
          <w:szCs w:val="28"/>
        </w:rPr>
        <w:t>організації</w:t>
      </w:r>
      <w:proofErr w:type="spellEnd"/>
      <w:r w:rsidR="00AE40CD" w:rsidRPr="00AE40CD">
        <w:rPr>
          <w:color w:val="000000"/>
          <w:spacing w:val="6"/>
          <w:sz w:val="28"/>
          <w:szCs w:val="28"/>
        </w:rPr>
        <w:t xml:space="preserve"> </w:t>
      </w:r>
      <w:proofErr w:type="spellStart"/>
      <w:r w:rsidR="00AE40CD" w:rsidRPr="00AE40CD">
        <w:rPr>
          <w:color w:val="000000"/>
          <w:spacing w:val="6"/>
          <w:sz w:val="28"/>
          <w:szCs w:val="28"/>
        </w:rPr>
        <w:t>державної</w:t>
      </w:r>
      <w:proofErr w:type="spellEnd"/>
      <w:r w:rsidR="00AE40CD" w:rsidRPr="00AE40CD">
        <w:rPr>
          <w:color w:val="000000"/>
          <w:spacing w:val="6"/>
          <w:sz w:val="28"/>
          <w:szCs w:val="28"/>
        </w:rPr>
        <w:t xml:space="preserve"> </w:t>
      </w:r>
      <w:proofErr w:type="spellStart"/>
      <w:r w:rsidR="00AE40CD" w:rsidRPr="00AE40CD">
        <w:rPr>
          <w:color w:val="000000"/>
          <w:spacing w:val="6"/>
          <w:sz w:val="28"/>
          <w:szCs w:val="28"/>
        </w:rPr>
        <w:t>влади</w:t>
      </w:r>
      <w:proofErr w:type="spellEnd"/>
      <w:r w:rsidR="00AE40CD" w:rsidRPr="00AE40CD">
        <w:rPr>
          <w:color w:val="000000"/>
          <w:spacing w:val="6"/>
          <w:sz w:val="28"/>
          <w:szCs w:val="28"/>
        </w:rPr>
        <w:t xml:space="preserve">, </w:t>
      </w:r>
      <w:proofErr w:type="spellStart"/>
      <w:r w:rsidR="00AE40CD" w:rsidRPr="00AE40CD">
        <w:rPr>
          <w:color w:val="000000"/>
          <w:spacing w:val="6"/>
          <w:sz w:val="28"/>
          <w:szCs w:val="28"/>
        </w:rPr>
        <w:t>місцевого</w:t>
      </w:r>
      <w:proofErr w:type="spellEnd"/>
      <w:r w:rsidR="00AE40CD" w:rsidRPr="00AE40CD">
        <w:rPr>
          <w:color w:val="000000"/>
          <w:spacing w:val="6"/>
          <w:sz w:val="28"/>
          <w:szCs w:val="28"/>
        </w:rPr>
        <w:t xml:space="preserve"> </w:t>
      </w:r>
      <w:proofErr w:type="spellStart"/>
      <w:r w:rsidR="00AE40CD" w:rsidRPr="00AE40CD">
        <w:rPr>
          <w:color w:val="000000"/>
          <w:spacing w:val="6"/>
          <w:sz w:val="28"/>
          <w:szCs w:val="28"/>
        </w:rPr>
        <w:t>самоврядування</w:t>
      </w:r>
      <w:proofErr w:type="spellEnd"/>
      <w:r w:rsidR="00AE40CD" w:rsidRPr="00AE40CD">
        <w:rPr>
          <w:color w:val="000000"/>
          <w:spacing w:val="6"/>
          <w:sz w:val="28"/>
          <w:szCs w:val="28"/>
        </w:rPr>
        <w:t xml:space="preserve">, </w:t>
      </w:r>
      <w:proofErr w:type="spellStart"/>
      <w:r w:rsidR="00AE40CD" w:rsidRPr="00AE40CD">
        <w:rPr>
          <w:color w:val="000000"/>
          <w:spacing w:val="6"/>
          <w:sz w:val="28"/>
          <w:szCs w:val="28"/>
        </w:rPr>
        <w:t>регіонального</w:t>
      </w:r>
      <w:proofErr w:type="spellEnd"/>
      <w:r w:rsidR="00AE40CD" w:rsidRPr="00AE40CD">
        <w:rPr>
          <w:color w:val="000000"/>
          <w:spacing w:val="6"/>
          <w:sz w:val="28"/>
          <w:szCs w:val="28"/>
        </w:rPr>
        <w:t xml:space="preserve"> </w:t>
      </w:r>
      <w:proofErr w:type="spellStart"/>
      <w:r w:rsidR="00AE40CD" w:rsidRPr="00AE40CD">
        <w:rPr>
          <w:color w:val="000000"/>
          <w:spacing w:val="6"/>
          <w:sz w:val="28"/>
          <w:szCs w:val="28"/>
        </w:rPr>
        <w:t>розвитку</w:t>
      </w:r>
      <w:proofErr w:type="spellEnd"/>
      <w:r w:rsidR="00AE40CD" w:rsidRPr="00AE40CD">
        <w:rPr>
          <w:color w:val="000000"/>
          <w:spacing w:val="6"/>
          <w:sz w:val="28"/>
          <w:szCs w:val="28"/>
        </w:rPr>
        <w:t xml:space="preserve"> та </w:t>
      </w:r>
      <w:proofErr w:type="spellStart"/>
      <w:r w:rsidR="00AE40CD" w:rsidRPr="00AE40CD">
        <w:rPr>
          <w:color w:val="000000"/>
          <w:spacing w:val="6"/>
          <w:sz w:val="28"/>
          <w:szCs w:val="28"/>
        </w:rPr>
        <w:t>містобудування</w:t>
      </w:r>
      <w:proofErr w:type="spellEnd"/>
      <w:r w:rsidR="009E1BE8">
        <w:rPr>
          <w:color w:val="000000"/>
          <w:spacing w:val="6"/>
          <w:sz w:val="28"/>
          <w:szCs w:val="28"/>
          <w:lang w:val="uk-UA"/>
        </w:rPr>
        <w:t>.</w:t>
      </w:r>
    </w:p>
    <w:p w:rsidR="009E1BE8" w:rsidRPr="00F873BD" w:rsidRDefault="009E1BE8" w:rsidP="009E1BE8">
      <w:pPr>
        <w:pStyle w:val="2"/>
        <w:ind w:firstLine="425"/>
        <w:rPr>
          <w:sz w:val="28"/>
          <w:szCs w:val="28"/>
          <w:lang w:val="uk-UA"/>
        </w:rPr>
      </w:pPr>
    </w:p>
    <w:p w:rsidR="009E1BE8" w:rsidRPr="00906CBE" w:rsidRDefault="009E1BE8" w:rsidP="009E1BE8">
      <w:pPr>
        <w:pStyle w:val="HTML"/>
        <w:ind w:firstLine="65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06CBE">
        <w:rPr>
          <w:rFonts w:ascii="Times New Roman" w:hAnsi="Times New Roman" w:cs="Times New Roman"/>
          <w:b/>
          <w:sz w:val="28"/>
          <w:szCs w:val="28"/>
          <w:lang w:val="uk-UA"/>
        </w:rPr>
        <w:t>Голова Комітету                                                         О. БОНДАРЕНКО</w:t>
      </w:r>
    </w:p>
    <w:p w:rsidR="009E1BE8" w:rsidRDefault="009E1BE8" w:rsidP="009E1BE8">
      <w:pPr>
        <w:pStyle w:val="HTML"/>
        <w:ind w:firstLine="65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B4E6A" w:rsidRDefault="00CB4E6A" w:rsidP="00030A31">
      <w:pPr>
        <w:ind w:firstLine="709"/>
        <w:jc w:val="both"/>
        <w:rPr>
          <w:sz w:val="28"/>
          <w:szCs w:val="28"/>
          <w:lang w:val="uk-UA"/>
        </w:rPr>
      </w:pPr>
    </w:p>
    <w:p w:rsidR="00CB4E6A" w:rsidRDefault="00CB4E6A" w:rsidP="00030A31">
      <w:pPr>
        <w:ind w:firstLine="709"/>
        <w:jc w:val="both"/>
        <w:rPr>
          <w:sz w:val="28"/>
          <w:szCs w:val="28"/>
          <w:lang w:val="uk-UA"/>
        </w:rPr>
      </w:pPr>
    </w:p>
    <w:p w:rsidR="00CB4E6A" w:rsidRDefault="00CB4E6A" w:rsidP="00030A31">
      <w:pPr>
        <w:ind w:firstLine="709"/>
        <w:jc w:val="both"/>
        <w:rPr>
          <w:sz w:val="28"/>
          <w:szCs w:val="28"/>
          <w:lang w:val="uk-UA"/>
        </w:rPr>
      </w:pPr>
    </w:p>
    <w:p w:rsidR="00CB4E6A" w:rsidRDefault="00CB4E6A" w:rsidP="00030A31">
      <w:pPr>
        <w:ind w:firstLine="709"/>
        <w:jc w:val="both"/>
        <w:rPr>
          <w:sz w:val="28"/>
          <w:szCs w:val="28"/>
          <w:lang w:val="uk-UA"/>
        </w:rPr>
      </w:pPr>
    </w:p>
    <w:p w:rsidR="00CB4E6A" w:rsidRDefault="00CB4E6A" w:rsidP="00030A31">
      <w:pPr>
        <w:ind w:firstLine="709"/>
        <w:jc w:val="both"/>
        <w:rPr>
          <w:sz w:val="28"/>
          <w:szCs w:val="28"/>
          <w:lang w:val="uk-UA"/>
        </w:rPr>
      </w:pPr>
    </w:p>
    <w:p w:rsidR="00CB4E6A" w:rsidRDefault="00CB4E6A" w:rsidP="00030A31">
      <w:pPr>
        <w:ind w:firstLine="709"/>
        <w:jc w:val="both"/>
        <w:rPr>
          <w:sz w:val="28"/>
          <w:szCs w:val="28"/>
          <w:lang w:val="uk-UA"/>
        </w:rPr>
      </w:pPr>
    </w:p>
    <w:p w:rsidR="00CB4E6A" w:rsidRDefault="00CB4E6A" w:rsidP="00030A31">
      <w:pPr>
        <w:ind w:firstLine="709"/>
        <w:jc w:val="both"/>
        <w:rPr>
          <w:sz w:val="28"/>
          <w:szCs w:val="28"/>
          <w:lang w:val="uk-UA"/>
        </w:rPr>
      </w:pPr>
    </w:p>
    <w:p w:rsidR="00CB4E6A" w:rsidRDefault="00CB4E6A" w:rsidP="00030A31">
      <w:pPr>
        <w:ind w:firstLine="709"/>
        <w:jc w:val="both"/>
        <w:rPr>
          <w:sz w:val="28"/>
          <w:szCs w:val="28"/>
          <w:lang w:val="uk-UA"/>
        </w:rPr>
      </w:pPr>
    </w:p>
    <w:p w:rsidR="00CB4E6A" w:rsidRDefault="00CB4E6A" w:rsidP="00030A31">
      <w:pPr>
        <w:ind w:firstLine="709"/>
        <w:jc w:val="both"/>
        <w:rPr>
          <w:sz w:val="28"/>
          <w:szCs w:val="28"/>
          <w:lang w:val="uk-UA"/>
        </w:rPr>
      </w:pPr>
    </w:p>
    <w:p w:rsidR="00CB4E6A" w:rsidRDefault="00CB4E6A" w:rsidP="00030A31">
      <w:pPr>
        <w:ind w:firstLine="709"/>
        <w:jc w:val="both"/>
        <w:rPr>
          <w:sz w:val="28"/>
          <w:szCs w:val="28"/>
          <w:lang w:val="uk-UA"/>
        </w:rPr>
      </w:pPr>
    </w:p>
    <w:p w:rsidR="00CB4E6A" w:rsidRDefault="00CB4E6A" w:rsidP="00030A31">
      <w:pPr>
        <w:ind w:firstLine="709"/>
        <w:jc w:val="both"/>
        <w:rPr>
          <w:sz w:val="28"/>
          <w:szCs w:val="28"/>
          <w:lang w:val="uk-UA"/>
        </w:rPr>
      </w:pPr>
    </w:p>
    <w:p w:rsidR="00CB4E6A" w:rsidRDefault="00CB4E6A" w:rsidP="00030A31">
      <w:pPr>
        <w:ind w:firstLine="709"/>
        <w:jc w:val="both"/>
        <w:rPr>
          <w:sz w:val="28"/>
          <w:szCs w:val="28"/>
          <w:lang w:val="uk-UA"/>
        </w:rPr>
      </w:pPr>
    </w:p>
    <w:p w:rsidR="00CB4E6A" w:rsidRDefault="00CB4E6A" w:rsidP="00030A31">
      <w:pPr>
        <w:ind w:firstLine="709"/>
        <w:jc w:val="both"/>
        <w:rPr>
          <w:sz w:val="28"/>
          <w:szCs w:val="28"/>
          <w:lang w:val="uk-UA"/>
        </w:rPr>
      </w:pPr>
    </w:p>
    <w:p w:rsidR="00CB4E6A" w:rsidRDefault="00CB4E6A" w:rsidP="00030A31">
      <w:pPr>
        <w:ind w:firstLine="709"/>
        <w:jc w:val="both"/>
        <w:rPr>
          <w:sz w:val="28"/>
          <w:szCs w:val="28"/>
          <w:lang w:val="uk-UA"/>
        </w:rPr>
      </w:pPr>
    </w:p>
    <w:p w:rsidR="00CB4E6A" w:rsidRDefault="00CB4E6A" w:rsidP="00030A31">
      <w:pPr>
        <w:ind w:firstLine="709"/>
        <w:jc w:val="both"/>
        <w:rPr>
          <w:sz w:val="28"/>
          <w:szCs w:val="28"/>
          <w:lang w:val="uk-UA"/>
        </w:rPr>
      </w:pPr>
    </w:p>
    <w:p w:rsidR="00CB4E6A" w:rsidRDefault="00CB4E6A" w:rsidP="00030A31">
      <w:pPr>
        <w:ind w:firstLine="709"/>
        <w:jc w:val="both"/>
        <w:rPr>
          <w:sz w:val="28"/>
          <w:szCs w:val="28"/>
          <w:lang w:val="uk-UA"/>
        </w:rPr>
      </w:pPr>
    </w:p>
    <w:p w:rsidR="00CB4E6A" w:rsidRDefault="00CB4E6A" w:rsidP="00030A31">
      <w:pPr>
        <w:ind w:firstLine="709"/>
        <w:jc w:val="both"/>
        <w:rPr>
          <w:sz w:val="28"/>
          <w:szCs w:val="28"/>
          <w:lang w:val="uk-UA"/>
        </w:rPr>
      </w:pPr>
    </w:p>
    <w:p w:rsidR="00CB4E6A" w:rsidRDefault="00CB4E6A" w:rsidP="00030A31">
      <w:pPr>
        <w:ind w:firstLine="709"/>
        <w:jc w:val="both"/>
        <w:rPr>
          <w:sz w:val="28"/>
          <w:szCs w:val="28"/>
          <w:lang w:val="uk-UA"/>
        </w:rPr>
      </w:pPr>
    </w:p>
    <w:p w:rsidR="00CB4E6A" w:rsidRDefault="00CB4E6A" w:rsidP="00030A31">
      <w:pPr>
        <w:ind w:firstLine="709"/>
        <w:jc w:val="both"/>
        <w:rPr>
          <w:sz w:val="28"/>
          <w:szCs w:val="28"/>
          <w:lang w:val="uk-UA"/>
        </w:rPr>
      </w:pPr>
    </w:p>
    <w:p w:rsidR="00CB4E6A" w:rsidRDefault="00CB4E6A" w:rsidP="00030A31">
      <w:pPr>
        <w:ind w:firstLine="709"/>
        <w:jc w:val="both"/>
        <w:rPr>
          <w:sz w:val="28"/>
          <w:szCs w:val="28"/>
          <w:lang w:val="uk-UA"/>
        </w:rPr>
      </w:pPr>
    </w:p>
    <w:p w:rsidR="00CB4E6A" w:rsidRDefault="00CB4E6A" w:rsidP="00030A31">
      <w:pPr>
        <w:ind w:firstLine="709"/>
        <w:jc w:val="both"/>
        <w:rPr>
          <w:sz w:val="28"/>
          <w:szCs w:val="28"/>
          <w:lang w:val="uk-UA"/>
        </w:rPr>
      </w:pPr>
    </w:p>
    <w:p w:rsidR="00CB4E6A" w:rsidRDefault="00CB4E6A" w:rsidP="00030A31">
      <w:pPr>
        <w:ind w:firstLine="709"/>
        <w:jc w:val="both"/>
        <w:rPr>
          <w:sz w:val="28"/>
          <w:szCs w:val="28"/>
          <w:lang w:val="uk-UA"/>
        </w:rPr>
      </w:pPr>
    </w:p>
    <w:p w:rsidR="00CB4E6A" w:rsidRDefault="00CB4E6A" w:rsidP="00030A31">
      <w:pPr>
        <w:ind w:firstLine="709"/>
        <w:jc w:val="both"/>
        <w:rPr>
          <w:sz w:val="28"/>
          <w:szCs w:val="28"/>
          <w:lang w:val="uk-UA"/>
        </w:rPr>
      </w:pPr>
    </w:p>
    <w:p w:rsidR="00CB4E6A" w:rsidRDefault="00CB4E6A" w:rsidP="00030A31">
      <w:pPr>
        <w:ind w:firstLine="709"/>
        <w:jc w:val="both"/>
        <w:rPr>
          <w:sz w:val="28"/>
          <w:szCs w:val="28"/>
          <w:lang w:val="uk-UA"/>
        </w:rPr>
      </w:pPr>
    </w:p>
    <w:p w:rsidR="00CB4E6A" w:rsidRDefault="00CB4E6A" w:rsidP="00030A31">
      <w:pPr>
        <w:ind w:firstLine="709"/>
        <w:jc w:val="both"/>
        <w:rPr>
          <w:sz w:val="28"/>
          <w:szCs w:val="28"/>
          <w:lang w:val="uk-UA"/>
        </w:rPr>
      </w:pPr>
    </w:p>
    <w:p w:rsidR="00CB4E6A" w:rsidRDefault="00CB4E6A" w:rsidP="00030A31">
      <w:pPr>
        <w:ind w:firstLine="709"/>
        <w:jc w:val="both"/>
        <w:rPr>
          <w:sz w:val="28"/>
          <w:szCs w:val="28"/>
          <w:lang w:val="uk-UA"/>
        </w:rPr>
      </w:pPr>
    </w:p>
    <w:p w:rsidR="00CB4E6A" w:rsidRDefault="00CB4E6A" w:rsidP="00030A31">
      <w:pPr>
        <w:ind w:firstLine="709"/>
        <w:jc w:val="both"/>
        <w:rPr>
          <w:sz w:val="28"/>
          <w:szCs w:val="28"/>
          <w:lang w:val="uk-UA"/>
        </w:rPr>
      </w:pPr>
    </w:p>
    <w:p w:rsidR="00CB4E6A" w:rsidRDefault="00CB4E6A" w:rsidP="00030A31">
      <w:pPr>
        <w:ind w:firstLine="709"/>
        <w:jc w:val="both"/>
        <w:rPr>
          <w:sz w:val="28"/>
          <w:szCs w:val="28"/>
          <w:lang w:val="uk-UA"/>
        </w:rPr>
      </w:pPr>
    </w:p>
    <w:p w:rsidR="00CB4E6A" w:rsidRDefault="00CB4E6A" w:rsidP="00030A31">
      <w:pPr>
        <w:ind w:firstLine="709"/>
        <w:jc w:val="both"/>
        <w:rPr>
          <w:sz w:val="28"/>
          <w:szCs w:val="28"/>
          <w:lang w:val="uk-UA"/>
        </w:rPr>
      </w:pPr>
    </w:p>
    <w:sectPr w:rsidR="00CB4E6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D32CCB"/>
    <w:multiLevelType w:val="hybridMultilevel"/>
    <w:tmpl w:val="C958CC62"/>
    <w:lvl w:ilvl="0" w:tplc="7AFA38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D0A4F78"/>
    <w:multiLevelType w:val="hybridMultilevel"/>
    <w:tmpl w:val="4B22ED7E"/>
    <w:lvl w:ilvl="0" w:tplc="9C341656">
      <w:start w:val="1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515"/>
    <w:rsid w:val="00006DBF"/>
    <w:rsid w:val="00030A31"/>
    <w:rsid w:val="00053C11"/>
    <w:rsid w:val="000751F9"/>
    <w:rsid w:val="000B4A9F"/>
    <w:rsid w:val="001A16E4"/>
    <w:rsid w:val="00234471"/>
    <w:rsid w:val="00277B9D"/>
    <w:rsid w:val="002C7BE3"/>
    <w:rsid w:val="00301CED"/>
    <w:rsid w:val="00394515"/>
    <w:rsid w:val="0045382C"/>
    <w:rsid w:val="00475E61"/>
    <w:rsid w:val="004B1A9D"/>
    <w:rsid w:val="005230BC"/>
    <w:rsid w:val="006814BA"/>
    <w:rsid w:val="006B7F1D"/>
    <w:rsid w:val="0071331D"/>
    <w:rsid w:val="00734B20"/>
    <w:rsid w:val="00791087"/>
    <w:rsid w:val="007C659D"/>
    <w:rsid w:val="008100E2"/>
    <w:rsid w:val="00893AC6"/>
    <w:rsid w:val="008A6548"/>
    <w:rsid w:val="008F3F3D"/>
    <w:rsid w:val="00911476"/>
    <w:rsid w:val="00942B8C"/>
    <w:rsid w:val="009E1BE8"/>
    <w:rsid w:val="00AB3C88"/>
    <w:rsid w:val="00AE40CD"/>
    <w:rsid w:val="00B069B9"/>
    <w:rsid w:val="00C01F14"/>
    <w:rsid w:val="00C42734"/>
    <w:rsid w:val="00C520EB"/>
    <w:rsid w:val="00C55FA8"/>
    <w:rsid w:val="00C96990"/>
    <w:rsid w:val="00CB3E3A"/>
    <w:rsid w:val="00CB4E6A"/>
    <w:rsid w:val="00D82EF2"/>
    <w:rsid w:val="00D930F7"/>
    <w:rsid w:val="00DF5FEE"/>
    <w:rsid w:val="00E56AEA"/>
    <w:rsid w:val="00E83E5D"/>
    <w:rsid w:val="00F243BE"/>
    <w:rsid w:val="00F51BC9"/>
    <w:rsid w:val="00FB6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814AC"/>
  <w15:chartTrackingRefBased/>
  <w15:docId w15:val="{7B8DA1F4-065C-43F3-A582-BA0251594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1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9E1BE8"/>
    <w:pPr>
      <w:spacing w:after="120" w:line="480" w:lineRule="auto"/>
      <w:ind w:left="283"/>
    </w:pPr>
  </w:style>
  <w:style w:type="character" w:customStyle="1" w:styleId="20">
    <w:name w:val="Основний текст з відступом 2 Знак"/>
    <w:basedOn w:val="a0"/>
    <w:link w:val="2"/>
    <w:rsid w:val="009E1BE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TML">
    <w:name w:val="HTML Preformatted"/>
    <w:basedOn w:val="a"/>
    <w:link w:val="HTML0"/>
    <w:rsid w:val="009E1B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1"/>
      <w:szCs w:val="21"/>
    </w:rPr>
  </w:style>
  <w:style w:type="character" w:customStyle="1" w:styleId="HTML0">
    <w:name w:val="Стандартний HTML Знак"/>
    <w:basedOn w:val="a0"/>
    <w:link w:val="HTML"/>
    <w:rsid w:val="009E1BE8"/>
    <w:rPr>
      <w:rFonts w:ascii="Courier New" w:eastAsia="Times New Roman" w:hAnsi="Courier New" w:cs="Courier New"/>
      <w:sz w:val="21"/>
      <w:szCs w:val="21"/>
      <w:lang w:val="ru-RU" w:eastAsia="ru-RU"/>
    </w:rPr>
  </w:style>
  <w:style w:type="paragraph" w:styleId="a3">
    <w:name w:val="List Paragraph"/>
    <w:basedOn w:val="a"/>
    <w:uiPriority w:val="34"/>
    <w:qFormat/>
    <w:rsid w:val="000B4A9F"/>
    <w:pPr>
      <w:ind w:left="720"/>
      <w:contextualSpacing/>
    </w:pPr>
    <w:rPr>
      <w:sz w:val="20"/>
      <w:szCs w:val="20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CB3E3A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CB3E3A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21">
    <w:name w:val="Body Text 2"/>
    <w:basedOn w:val="a"/>
    <w:link w:val="22"/>
    <w:uiPriority w:val="99"/>
    <w:semiHidden/>
    <w:unhideWhenUsed/>
    <w:rsid w:val="00030A31"/>
    <w:pPr>
      <w:spacing w:after="120" w:line="480" w:lineRule="auto"/>
    </w:pPr>
  </w:style>
  <w:style w:type="character" w:customStyle="1" w:styleId="22">
    <w:name w:val="Основний текст 2 Знак"/>
    <w:basedOn w:val="a0"/>
    <w:link w:val="21"/>
    <w:uiPriority w:val="99"/>
    <w:semiHidden/>
    <w:rsid w:val="00030A31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5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4</Pages>
  <Words>5330</Words>
  <Characters>3039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Приліпко Ірина Сергіївна</dc:creator>
  <cp:keywords/>
  <dc:description/>
  <cp:lastModifiedBy>Приліпко Ірина Сергіївна</cp:lastModifiedBy>
  <cp:revision>29</cp:revision>
  <cp:lastPrinted>2019-10-02T08:33:00Z</cp:lastPrinted>
  <dcterms:created xsi:type="dcterms:W3CDTF">2019-09-12T11:37:00Z</dcterms:created>
  <dcterms:modified xsi:type="dcterms:W3CDTF">2019-10-02T08:35:00Z</dcterms:modified>
</cp:coreProperties>
</file>