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E8" w:rsidRPr="002935EB" w:rsidRDefault="000660E8" w:rsidP="008E7593">
      <w:pPr>
        <w:jc w:val="center"/>
        <w:rPr>
          <w:sz w:val="24"/>
          <w:szCs w:val="24"/>
        </w:rPr>
      </w:pPr>
      <w:r w:rsidRPr="002935EB">
        <w:rPr>
          <w:sz w:val="24"/>
          <w:szCs w:val="24"/>
        </w:rPr>
        <w:t>КОМІТЕТ З ПИТАНЬ ЕКОЛОГІЧНОЇ ПОЛІТИКИ, ПРИРОДОКОРИСТУВАННЯ ТА ЛІКВІДАЦІЇ НАСЛІДКІВ ЧОРНОБИЛЬСЬКОЇ КАТАСТРОФИ</w:t>
      </w:r>
    </w:p>
    <w:p w:rsidR="000660E8" w:rsidRPr="00AD5D70" w:rsidRDefault="000660E8" w:rsidP="0027573D">
      <w:pPr>
        <w:ind w:firstLine="0"/>
        <w:jc w:val="center"/>
        <w:rPr>
          <w:rFonts w:ascii="Times New Roman CYR" w:hAnsi="Times New Roman CYR"/>
          <w:sz w:val="24"/>
          <w:lang w:val="ru-RU"/>
        </w:rPr>
      </w:pPr>
      <w:r w:rsidRPr="0067692A">
        <w:rPr>
          <w:color w:val="FFFFFF"/>
          <w:sz w:val="36"/>
          <w:szCs w:val="24"/>
        </w:rPr>
        <w:t xml:space="preserve"> І </w:t>
      </w:r>
    </w:p>
    <w:p w:rsidR="000660E8" w:rsidRDefault="000660E8" w:rsidP="008E7593">
      <w:pPr>
        <w:rPr>
          <w:rFonts w:ascii="Times New Roman CYR" w:hAnsi="Times New Roman CYR"/>
          <w:sz w:val="24"/>
        </w:rPr>
      </w:pPr>
    </w:p>
    <w:p w:rsidR="000660E8" w:rsidRPr="00B573C9" w:rsidRDefault="000660E8" w:rsidP="00E952A9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Від</w:t>
      </w:r>
      <w:r w:rsidRPr="00B46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16 с</w:t>
      </w:r>
      <w:r>
        <w:rPr>
          <w:sz w:val="24"/>
          <w:szCs w:val="24"/>
        </w:rPr>
        <w:t>і</w:t>
      </w:r>
      <w:r>
        <w:rPr>
          <w:sz w:val="24"/>
          <w:szCs w:val="24"/>
          <w:lang w:val="ru-RU"/>
        </w:rPr>
        <w:t>чня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р.</w:t>
      </w:r>
      <w:r w:rsidRPr="00B573C9">
        <w:rPr>
          <w:rFonts w:ascii="Times New Roman CYR" w:hAnsi="Times New Roman CYR"/>
          <w:sz w:val="24"/>
          <w:lang w:val="ru-RU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</w:rPr>
        <w:t>№ 69/11</w:t>
      </w:r>
    </w:p>
    <w:p w:rsidR="000660E8" w:rsidRPr="00495BBD" w:rsidRDefault="000660E8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0660E8" w:rsidRDefault="000660E8" w:rsidP="008E7593">
      <w:pPr>
        <w:rPr>
          <w:rFonts w:ascii="Times New Roman CYR" w:hAnsi="Times New Roman CYR"/>
          <w:sz w:val="24"/>
        </w:rPr>
      </w:pPr>
    </w:p>
    <w:p w:rsidR="000660E8" w:rsidRDefault="000660E8" w:rsidP="008E7593">
      <w:pPr>
        <w:rPr>
          <w:rFonts w:ascii="Times New Roman CYR" w:hAnsi="Times New Roman CYR"/>
          <w:sz w:val="24"/>
        </w:rPr>
      </w:pPr>
    </w:p>
    <w:p w:rsidR="000660E8" w:rsidRDefault="000660E8" w:rsidP="008E759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0660E8" w:rsidRPr="00B14E3F" w:rsidRDefault="000660E8" w:rsidP="00E952A9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(реєстр. №</w:t>
      </w:r>
      <w:r>
        <w:rPr>
          <w:rFonts w:ascii="Times New Roman CYR" w:hAnsi="Times New Roman CYR"/>
          <w:sz w:val="24"/>
        </w:rPr>
        <w:t xml:space="preserve"> </w:t>
      </w:r>
      <w:r w:rsidRPr="00380E7E">
        <w:rPr>
          <w:rFonts w:ascii="Times New Roman CYR" w:hAnsi="Times New Roman CYR"/>
          <w:sz w:val="24"/>
        </w:rPr>
        <w:t>7</w:t>
      </w:r>
      <w:r>
        <w:rPr>
          <w:rFonts w:ascii="Times New Roman CYR" w:hAnsi="Times New Roman CYR"/>
          <w:sz w:val="24"/>
        </w:rPr>
        <w:t>409)</w:t>
      </w:r>
      <w:r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0660E8" w:rsidRDefault="000660E8" w:rsidP="008E7593">
      <w:pPr>
        <w:ind w:firstLine="540"/>
        <w:rPr>
          <w:szCs w:val="28"/>
        </w:rPr>
      </w:pPr>
    </w:p>
    <w:p w:rsidR="000660E8" w:rsidRPr="006F3CB4" w:rsidRDefault="000660E8" w:rsidP="006F3CB4">
      <w:pPr>
        <w:pStyle w:val="Heading3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6F3CB4">
        <w:rPr>
          <w:b w:val="0"/>
          <w:bCs w:val="0"/>
          <w:sz w:val="28"/>
          <w:szCs w:val="28"/>
          <w:lang w:val="uk-UA"/>
        </w:rPr>
        <w:t xml:space="preserve">Комітет розглянув проект Закону </w:t>
      </w:r>
      <w:r>
        <w:rPr>
          <w:b w:val="0"/>
          <w:bCs w:val="0"/>
          <w:sz w:val="28"/>
          <w:szCs w:val="28"/>
          <w:lang w:val="uk-UA"/>
        </w:rPr>
        <w:t xml:space="preserve">України </w:t>
      </w:r>
      <w:r w:rsidRPr="006F3CB4">
        <w:rPr>
          <w:b w:val="0"/>
          <w:bCs w:val="0"/>
          <w:sz w:val="28"/>
          <w:szCs w:val="28"/>
          <w:lang w:val="uk-UA"/>
        </w:rPr>
        <w:t xml:space="preserve">про </w:t>
      </w:r>
      <w:r w:rsidRPr="00380E7E">
        <w:rPr>
          <w:b w:val="0"/>
          <w:bCs w:val="0"/>
          <w:sz w:val="28"/>
          <w:szCs w:val="28"/>
          <w:lang w:val="uk-UA"/>
        </w:rPr>
        <w:t xml:space="preserve">внесення змін до деяких законодавчих актів України </w:t>
      </w:r>
      <w:r w:rsidRPr="00F96BD0">
        <w:rPr>
          <w:b w:val="0"/>
          <w:bCs w:val="0"/>
          <w:sz w:val="28"/>
          <w:szCs w:val="28"/>
          <w:lang w:val="uk-UA"/>
        </w:rPr>
        <w:t>у зв’язку з прийняттям Закону України «Про запобігання корупції»</w:t>
      </w:r>
      <w:r w:rsidRPr="0067692A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 xml:space="preserve">(реєстр. </w:t>
      </w:r>
      <w:r w:rsidRPr="006F3CB4">
        <w:rPr>
          <w:b w:val="0"/>
          <w:bCs w:val="0"/>
          <w:sz w:val="28"/>
          <w:szCs w:val="28"/>
          <w:lang w:val="uk-UA"/>
        </w:rPr>
        <w:t>№ 7</w:t>
      </w:r>
      <w:r>
        <w:rPr>
          <w:b w:val="0"/>
          <w:bCs w:val="0"/>
          <w:sz w:val="28"/>
          <w:szCs w:val="28"/>
          <w:lang w:val="uk-UA"/>
        </w:rPr>
        <w:t>409</w:t>
      </w:r>
      <w:r w:rsidRPr="006F3CB4">
        <w:rPr>
          <w:b w:val="0"/>
          <w:bCs w:val="0"/>
          <w:sz w:val="28"/>
          <w:szCs w:val="28"/>
          <w:lang w:val="uk-UA"/>
        </w:rPr>
        <w:t xml:space="preserve"> від </w:t>
      </w:r>
      <w:r>
        <w:rPr>
          <w:b w:val="0"/>
          <w:bCs w:val="0"/>
          <w:sz w:val="28"/>
          <w:szCs w:val="28"/>
          <w:lang w:val="uk-UA"/>
        </w:rPr>
        <w:t>18</w:t>
      </w:r>
      <w:r w:rsidRPr="006F3CB4">
        <w:rPr>
          <w:b w:val="0"/>
          <w:bCs w:val="0"/>
          <w:sz w:val="28"/>
          <w:szCs w:val="28"/>
          <w:lang w:val="uk-UA"/>
        </w:rPr>
        <w:t>.1</w:t>
      </w:r>
      <w:r>
        <w:rPr>
          <w:b w:val="0"/>
          <w:bCs w:val="0"/>
          <w:sz w:val="28"/>
          <w:szCs w:val="28"/>
          <w:lang w:val="uk-UA"/>
        </w:rPr>
        <w:t>2</w:t>
      </w:r>
      <w:r w:rsidRPr="006F3CB4">
        <w:rPr>
          <w:b w:val="0"/>
          <w:bCs w:val="0"/>
          <w:sz w:val="28"/>
          <w:szCs w:val="28"/>
          <w:lang w:val="uk-UA"/>
        </w:rPr>
        <w:t>.2017 р.), внесений Кабінетом Міністрів України, та відзначає таке.</w:t>
      </w:r>
    </w:p>
    <w:p w:rsidR="000660E8" w:rsidRPr="00594789" w:rsidRDefault="000660E8" w:rsidP="00E877DE">
      <w:pPr>
        <w:rPr>
          <w:szCs w:val="28"/>
        </w:rPr>
      </w:pPr>
      <w:r>
        <w:rPr>
          <w:szCs w:val="28"/>
        </w:rPr>
        <w:t xml:space="preserve">Як зазначено у пояснювальній записці до законопроекту, </w:t>
      </w:r>
      <w:r w:rsidRPr="00594789">
        <w:rPr>
          <w:szCs w:val="28"/>
        </w:rPr>
        <w:t>Зако</w:t>
      </w:r>
      <w:r>
        <w:rPr>
          <w:szCs w:val="28"/>
        </w:rPr>
        <w:t>ном</w:t>
      </w:r>
      <w:r w:rsidRPr="00594789">
        <w:rPr>
          <w:szCs w:val="28"/>
        </w:rPr>
        <w:t xml:space="preserve"> України </w:t>
      </w:r>
      <w:r w:rsidRPr="00594789">
        <w:rPr>
          <w:color w:val="000000"/>
          <w:szCs w:val="28"/>
        </w:rPr>
        <w:t>«</w:t>
      </w:r>
      <w:r w:rsidRPr="00594789">
        <w:rPr>
          <w:szCs w:val="28"/>
        </w:rPr>
        <w:t>Про запобігання корупції</w:t>
      </w:r>
      <w:r w:rsidRPr="00594789">
        <w:rPr>
          <w:color w:val="000000"/>
          <w:szCs w:val="28"/>
        </w:rPr>
        <w:t>»</w:t>
      </w:r>
      <w:r w:rsidRPr="00540C32">
        <w:rPr>
          <w:color w:val="000000"/>
          <w:szCs w:val="28"/>
        </w:rPr>
        <w:t xml:space="preserve"> врегульовано норми, які визна</w:t>
      </w:r>
      <w:r w:rsidRPr="0027573D">
        <w:rPr>
          <w:color w:val="000000"/>
          <w:szCs w:val="28"/>
        </w:rPr>
        <w:t>чають</w:t>
      </w:r>
      <w:r w:rsidRPr="00594789">
        <w:rPr>
          <w:szCs w:val="28"/>
        </w:rPr>
        <w:t>, зокрема:</w:t>
      </w:r>
    </w:p>
    <w:p w:rsidR="000660E8" w:rsidRPr="00594789" w:rsidRDefault="000660E8" w:rsidP="00E877DE">
      <w:pPr>
        <w:rPr>
          <w:szCs w:val="28"/>
        </w:rPr>
      </w:pPr>
      <w:r w:rsidRPr="00594789">
        <w:rPr>
          <w:szCs w:val="28"/>
        </w:rPr>
        <w:t>порядок врегулювання конфлікту інтересу;</w:t>
      </w:r>
    </w:p>
    <w:p w:rsidR="000660E8" w:rsidRPr="00594789" w:rsidRDefault="000660E8" w:rsidP="00E877DE">
      <w:pPr>
        <w:rPr>
          <w:szCs w:val="28"/>
        </w:rPr>
      </w:pPr>
      <w:r w:rsidRPr="00594789">
        <w:rPr>
          <w:szCs w:val="28"/>
        </w:rPr>
        <w:t>обов’язок подавати декларацію про майно, доходи, витрати і зобов’язання фінансового характеру;</w:t>
      </w:r>
    </w:p>
    <w:p w:rsidR="000660E8" w:rsidRPr="00594789" w:rsidRDefault="000660E8" w:rsidP="00E877DE">
      <w:pPr>
        <w:rPr>
          <w:szCs w:val="28"/>
        </w:rPr>
      </w:pPr>
      <w:r w:rsidRPr="00594789">
        <w:rPr>
          <w:szCs w:val="28"/>
        </w:rPr>
        <w:t>гарантії державного захисту осіб, які надають допомогу в запобіганні і протидії корупції.</w:t>
      </w:r>
    </w:p>
    <w:p w:rsidR="000660E8" w:rsidRPr="00594789" w:rsidRDefault="000660E8" w:rsidP="00E877DE">
      <w:pPr>
        <w:rPr>
          <w:szCs w:val="28"/>
        </w:rPr>
      </w:pPr>
      <w:r w:rsidRPr="00594789">
        <w:rPr>
          <w:szCs w:val="28"/>
        </w:rPr>
        <w:t>З метою уникнення дублювання норм проектом Закону пропонується виключити відповідні положення</w:t>
      </w:r>
      <w:r>
        <w:rPr>
          <w:szCs w:val="28"/>
        </w:rPr>
        <w:t xml:space="preserve"> з інших законодавчих актів</w:t>
      </w:r>
      <w:r w:rsidRPr="00594789">
        <w:rPr>
          <w:szCs w:val="28"/>
        </w:rPr>
        <w:t xml:space="preserve">, цим самим визначивши Законом України </w:t>
      </w:r>
      <w:r w:rsidRPr="00594789">
        <w:rPr>
          <w:color w:val="000000"/>
          <w:szCs w:val="28"/>
        </w:rPr>
        <w:t>«</w:t>
      </w:r>
      <w:r w:rsidRPr="00594789">
        <w:rPr>
          <w:szCs w:val="28"/>
        </w:rPr>
        <w:t>Про запобігання корупції</w:t>
      </w:r>
      <w:r w:rsidRPr="00594789">
        <w:rPr>
          <w:color w:val="000000"/>
          <w:szCs w:val="28"/>
        </w:rPr>
        <w:t>»</w:t>
      </w:r>
      <w:r w:rsidRPr="00594789">
        <w:rPr>
          <w:szCs w:val="28"/>
        </w:rPr>
        <w:t xml:space="preserve"> єдиний підхід та порядок застосування антикорупційних механізмів.</w:t>
      </w:r>
    </w:p>
    <w:p w:rsidR="000660E8" w:rsidRPr="00594789" w:rsidRDefault="000660E8" w:rsidP="00E877DE">
      <w:pPr>
        <w:rPr>
          <w:szCs w:val="28"/>
        </w:rPr>
      </w:pPr>
      <w:r w:rsidRPr="00594789">
        <w:rPr>
          <w:szCs w:val="28"/>
        </w:rPr>
        <w:t>Проектом Закону передбачається внести</w:t>
      </w:r>
      <w:r w:rsidRPr="00CA4A27">
        <w:rPr>
          <w:szCs w:val="28"/>
        </w:rPr>
        <w:t xml:space="preserve"> </w:t>
      </w:r>
      <w:r w:rsidRPr="00594789">
        <w:rPr>
          <w:szCs w:val="28"/>
        </w:rPr>
        <w:t>відповідні зміни</w:t>
      </w:r>
      <w:r>
        <w:rPr>
          <w:szCs w:val="28"/>
        </w:rPr>
        <w:t xml:space="preserve"> до 49 законодавчих актів</w:t>
      </w:r>
      <w:r w:rsidRPr="00594789">
        <w:rPr>
          <w:szCs w:val="28"/>
        </w:rPr>
        <w:t xml:space="preserve">, </w:t>
      </w:r>
      <w:r>
        <w:rPr>
          <w:szCs w:val="28"/>
        </w:rPr>
        <w:t>зокрема:</w:t>
      </w:r>
      <w:r w:rsidRPr="00594789">
        <w:rPr>
          <w:szCs w:val="28"/>
        </w:rPr>
        <w:t xml:space="preserve"> до </w:t>
      </w:r>
      <w:r>
        <w:rPr>
          <w:szCs w:val="28"/>
        </w:rPr>
        <w:t xml:space="preserve">Кодексу законів України про працю, </w:t>
      </w:r>
      <w:r w:rsidRPr="00881008">
        <w:rPr>
          <w:szCs w:val="28"/>
        </w:rPr>
        <w:t xml:space="preserve">Кодексу цивільного захисту України, Законів України </w:t>
      </w:r>
      <w:r w:rsidRPr="00594789">
        <w:rPr>
          <w:szCs w:val="28"/>
        </w:rPr>
        <w:t xml:space="preserve">«Про державну службу», «Про Національну поліцію», «Про Службу безпеки України», «Про дипломатичну службу». </w:t>
      </w:r>
    </w:p>
    <w:p w:rsidR="000660E8" w:rsidRPr="00881008" w:rsidRDefault="000660E8" w:rsidP="00881008">
      <w:pPr>
        <w:pStyle w:val="14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1008">
        <w:rPr>
          <w:rFonts w:ascii="Times New Roman" w:hAnsi="Times New Roman"/>
          <w:sz w:val="28"/>
          <w:szCs w:val="28"/>
          <w:lang w:val="uk-UA" w:eastAsia="ru-RU"/>
        </w:rPr>
        <w:t>Законопроектом пропонується внести ряд змін до Кодексу Цивільного захисту України, серед яких необхідно відмітити наступні:</w:t>
      </w:r>
    </w:p>
    <w:p w:rsidR="000660E8" w:rsidRPr="00881008" w:rsidRDefault="000660E8" w:rsidP="00881008">
      <w:pPr>
        <w:pStyle w:val="14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1008">
        <w:rPr>
          <w:rFonts w:ascii="Times New Roman" w:hAnsi="Times New Roman"/>
          <w:sz w:val="28"/>
          <w:szCs w:val="28"/>
          <w:lang w:val="uk-UA" w:eastAsia="ru-RU"/>
        </w:rPr>
        <w:t xml:space="preserve">на осіб начальницького складу служби цивільного захисту поширюється дія Закону України «Про запобігання корупції»; </w:t>
      </w:r>
    </w:p>
    <w:p w:rsidR="000660E8" w:rsidRPr="00881008" w:rsidRDefault="000660E8" w:rsidP="00881008">
      <w:pPr>
        <w:pStyle w:val="14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1008">
        <w:rPr>
          <w:rFonts w:ascii="Times New Roman" w:hAnsi="Times New Roman"/>
          <w:sz w:val="28"/>
          <w:szCs w:val="28"/>
          <w:lang w:val="uk-UA" w:eastAsia="ru-RU"/>
        </w:rPr>
        <w:t>стосовно кандидатів на прийняття на службу цивільного захисту за їх письмовою згодою проводиться спеціальна перевірка у випадках та в порядку, встановлених Законом України «Про запобігання корупції»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660E8" w:rsidRPr="00C20884" w:rsidRDefault="000660E8" w:rsidP="00881008">
      <w:pPr>
        <w:widowControl w:val="0"/>
        <w:ind w:firstLine="567"/>
        <w:rPr>
          <w:szCs w:val="28"/>
          <w:lang w:val="ru-RU"/>
        </w:rPr>
      </w:pPr>
      <w:r>
        <w:rPr>
          <w:szCs w:val="28"/>
        </w:rPr>
        <w:t>к</w:t>
      </w:r>
      <w:r w:rsidRPr="00881008">
        <w:rPr>
          <w:szCs w:val="28"/>
        </w:rPr>
        <w:t>андидати на прийняття на службу цивільного захисту до призначення на зайняття посади зобов’язані повідомити керівництву відповідного органу, на посаду в якому вони претендують, про працюючих у такому органі близьких осіб</w:t>
      </w:r>
      <w:r>
        <w:rPr>
          <w:szCs w:val="28"/>
          <w:lang w:val="ru-RU"/>
        </w:rPr>
        <w:t>;</w:t>
      </w:r>
    </w:p>
    <w:p w:rsidR="000660E8" w:rsidRPr="00881008" w:rsidRDefault="000660E8" w:rsidP="00881008">
      <w:pPr>
        <w:ind w:firstLine="708"/>
        <w:rPr>
          <w:szCs w:val="28"/>
        </w:rPr>
      </w:pPr>
      <w:r>
        <w:rPr>
          <w:szCs w:val="28"/>
        </w:rPr>
        <w:t>к</w:t>
      </w:r>
      <w:r w:rsidRPr="00881008">
        <w:rPr>
          <w:szCs w:val="28"/>
        </w:rPr>
        <w:t>онтракт припиняється (розривається), а особи начальницького складу звільняються із служби цивільного захисту також у зв’язку з набранням законної сили рішенням суду, яким особу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посади або займатися діяльністю, що пов’язані з виконанням функцій держави або місцевого самоврядування.</w:t>
      </w:r>
    </w:p>
    <w:p w:rsidR="000660E8" w:rsidRPr="00336FB4" w:rsidRDefault="000660E8" w:rsidP="00F96BD0">
      <w:pPr>
        <w:spacing w:before="120"/>
        <w:ind w:firstLine="708"/>
        <w:rPr>
          <w:szCs w:val="28"/>
        </w:rPr>
      </w:pPr>
      <w:r w:rsidRPr="00336FB4">
        <w:rPr>
          <w:szCs w:val="28"/>
        </w:rPr>
        <w:t xml:space="preserve">У Законі України </w:t>
      </w:r>
      <w:r>
        <w:rPr>
          <w:szCs w:val="28"/>
        </w:rPr>
        <w:t>«</w:t>
      </w:r>
      <w:r w:rsidRPr="00336FB4">
        <w:rPr>
          <w:szCs w:val="28"/>
        </w:rPr>
        <w:t xml:space="preserve">Про Дисциплінарний статут служби </w:t>
      </w:r>
      <w:r>
        <w:rPr>
          <w:szCs w:val="28"/>
        </w:rPr>
        <w:t>цивільного захисту»</w:t>
      </w:r>
      <w:r w:rsidRPr="00336FB4">
        <w:rPr>
          <w:szCs w:val="28"/>
        </w:rPr>
        <w:t xml:space="preserve"> пропонується внести зміни</w:t>
      </w:r>
      <w:r>
        <w:rPr>
          <w:szCs w:val="28"/>
        </w:rPr>
        <w:t xml:space="preserve">, зокрема </w:t>
      </w:r>
      <w:r w:rsidRPr="00336FB4">
        <w:rPr>
          <w:szCs w:val="28"/>
        </w:rPr>
        <w:t xml:space="preserve"> щодо проведення службового розслідування, а саме: з метою виявлення причин та умов, що призвели вчиненню корупційного або пов’язаного з корупцією правопорушення чи невиконанню вимог Закону </w:t>
      </w:r>
      <w:bookmarkStart w:id="0" w:name="OLE_LINK1"/>
      <w:bookmarkStart w:id="1" w:name="OLE_LINK2"/>
      <w:r w:rsidRPr="00336FB4">
        <w:rPr>
          <w:szCs w:val="28"/>
        </w:rPr>
        <w:t xml:space="preserve">України </w:t>
      </w:r>
      <w:r>
        <w:rPr>
          <w:szCs w:val="28"/>
        </w:rPr>
        <w:t>«</w:t>
      </w:r>
      <w:r w:rsidRPr="00336FB4">
        <w:rPr>
          <w:szCs w:val="28"/>
        </w:rPr>
        <w:t>Про запобігання корупції</w:t>
      </w:r>
      <w:bookmarkEnd w:id="0"/>
      <w:bookmarkEnd w:id="1"/>
      <w:r>
        <w:rPr>
          <w:szCs w:val="28"/>
        </w:rPr>
        <w:t>»</w:t>
      </w:r>
      <w:r w:rsidRPr="00336FB4">
        <w:rPr>
          <w:szCs w:val="28"/>
        </w:rPr>
        <w:t xml:space="preserve"> в інший спосіб, службове розслідування проводиться за рішенням начальника особи, яка вчинила таке правопорушення, або за поданням спеціально уповноваженого суб’єкта у сфері протидії корупції або приписом Національного агентства з питань запобігання корупції. </w:t>
      </w:r>
    </w:p>
    <w:p w:rsidR="000660E8" w:rsidRDefault="000660E8" w:rsidP="006F56F8">
      <w:pPr>
        <w:pStyle w:val="BodyText"/>
        <w:spacing w:before="120" w:after="0"/>
      </w:pPr>
      <w:r>
        <w:rPr>
          <w:szCs w:val="28"/>
        </w:rPr>
        <w:t>Як зазначено у пояснювальній записці до законопроекту, його п</w:t>
      </w:r>
      <w:r w:rsidRPr="004303F1">
        <w:rPr>
          <w:szCs w:val="28"/>
        </w:rPr>
        <w:t xml:space="preserve">рийняття не передбачає </w:t>
      </w:r>
      <w:r>
        <w:rPr>
          <w:szCs w:val="28"/>
          <w:lang w:val="ru-RU"/>
        </w:rPr>
        <w:t xml:space="preserve">додаткових </w:t>
      </w:r>
      <w:r w:rsidRPr="004303F1">
        <w:rPr>
          <w:szCs w:val="28"/>
        </w:rPr>
        <w:t>фінансових витрат з</w:t>
      </w:r>
      <w:r>
        <w:rPr>
          <w:szCs w:val="28"/>
        </w:rPr>
        <w:t xml:space="preserve"> державного бюджету</w:t>
      </w:r>
      <w:r w:rsidRPr="004303F1">
        <w:rPr>
          <w:szCs w:val="28"/>
        </w:rPr>
        <w:t>.</w:t>
      </w:r>
    </w:p>
    <w:p w:rsidR="000660E8" w:rsidRPr="00EB18E9" w:rsidRDefault="000660E8" w:rsidP="006F56F8">
      <w:pPr>
        <w:spacing w:before="120"/>
      </w:pPr>
      <w:r w:rsidRPr="00EB18E9">
        <w:t xml:space="preserve">Зважаючи на викладене, Комітет </w:t>
      </w:r>
      <w:r>
        <w:t xml:space="preserve"> </w:t>
      </w:r>
      <w:r w:rsidRPr="00EB18E9">
        <w:t>в и р і ш и в:</w:t>
      </w:r>
    </w:p>
    <w:p w:rsidR="000660E8" w:rsidRDefault="000660E8" w:rsidP="00856C2A">
      <w:pPr>
        <w:ind w:firstLine="708"/>
        <w:rPr>
          <w:spacing w:val="-2"/>
          <w:szCs w:val="28"/>
        </w:rPr>
      </w:pPr>
    </w:p>
    <w:p w:rsidR="000660E8" w:rsidRPr="00C1012A" w:rsidRDefault="000660E8" w:rsidP="003858E4">
      <w:pPr>
        <w:spacing w:before="120"/>
        <w:rPr>
          <w:szCs w:val="28"/>
        </w:rPr>
      </w:pPr>
      <w:r w:rsidRPr="00C1012A">
        <w:rPr>
          <w:szCs w:val="28"/>
        </w:rPr>
        <w:t>1. Рекомендувати Комітету з питань за</w:t>
      </w:r>
      <w:r>
        <w:rPr>
          <w:szCs w:val="28"/>
        </w:rPr>
        <w:t>п</w:t>
      </w:r>
      <w:r w:rsidRPr="00C1012A">
        <w:rPr>
          <w:szCs w:val="28"/>
        </w:rPr>
        <w:t>о</w:t>
      </w:r>
      <w:r>
        <w:rPr>
          <w:szCs w:val="28"/>
        </w:rPr>
        <w:t>бігання і протидії корупції</w:t>
      </w:r>
      <w:r w:rsidRPr="00C1012A">
        <w:rPr>
          <w:szCs w:val="28"/>
        </w:rPr>
        <w:t xml:space="preserve"> </w:t>
      </w:r>
      <w:r w:rsidRPr="00682BC3">
        <w:rPr>
          <w:szCs w:val="28"/>
        </w:rPr>
        <w:t>внести на розгляд Верховної Ради України пропозицію про прийняття за основу у першому читанні</w:t>
      </w:r>
      <w:r>
        <w:rPr>
          <w:szCs w:val="28"/>
        </w:rPr>
        <w:t xml:space="preserve"> </w:t>
      </w:r>
      <w:r w:rsidRPr="00C1012A">
        <w:rPr>
          <w:szCs w:val="28"/>
        </w:rPr>
        <w:t>проект</w:t>
      </w:r>
      <w:r>
        <w:rPr>
          <w:szCs w:val="28"/>
        </w:rPr>
        <w:t>у</w:t>
      </w:r>
      <w:r w:rsidRPr="00C1012A">
        <w:rPr>
          <w:szCs w:val="28"/>
        </w:rPr>
        <w:t xml:space="preserve"> Закону України про </w:t>
      </w:r>
      <w:r w:rsidRPr="00380E7E">
        <w:rPr>
          <w:szCs w:val="28"/>
        </w:rPr>
        <w:t xml:space="preserve">внесення змін до деяких законодавчих актів України </w:t>
      </w:r>
      <w:r w:rsidRPr="00414CF2">
        <w:rPr>
          <w:szCs w:val="28"/>
        </w:rPr>
        <w:t>у зв’язку з прийняттям Закону України «Про запобігання корупції»</w:t>
      </w:r>
      <w:r w:rsidRPr="0067692A">
        <w:rPr>
          <w:szCs w:val="28"/>
        </w:rPr>
        <w:t xml:space="preserve"> </w:t>
      </w:r>
      <w:r w:rsidRPr="006F3CB4">
        <w:rPr>
          <w:szCs w:val="28"/>
        </w:rPr>
        <w:t>(реєстр. № 7</w:t>
      </w:r>
      <w:r w:rsidRPr="00414CF2">
        <w:rPr>
          <w:szCs w:val="28"/>
        </w:rPr>
        <w:t>409</w:t>
      </w:r>
      <w:r w:rsidRPr="006F3CB4">
        <w:rPr>
          <w:szCs w:val="28"/>
        </w:rPr>
        <w:t xml:space="preserve"> від </w:t>
      </w:r>
      <w:r w:rsidRPr="00414CF2">
        <w:rPr>
          <w:szCs w:val="28"/>
        </w:rPr>
        <w:t>18</w:t>
      </w:r>
      <w:r w:rsidRPr="006F3CB4">
        <w:rPr>
          <w:szCs w:val="28"/>
        </w:rPr>
        <w:t>.1</w:t>
      </w:r>
      <w:r w:rsidRPr="00414CF2">
        <w:rPr>
          <w:szCs w:val="28"/>
        </w:rPr>
        <w:t>2</w:t>
      </w:r>
      <w:r w:rsidRPr="006F3CB4">
        <w:rPr>
          <w:szCs w:val="28"/>
        </w:rPr>
        <w:t>.2017</w:t>
      </w:r>
      <w:r>
        <w:rPr>
          <w:szCs w:val="28"/>
        </w:rPr>
        <w:t xml:space="preserve"> </w:t>
      </w:r>
      <w:r w:rsidRPr="006F3CB4">
        <w:rPr>
          <w:szCs w:val="28"/>
        </w:rPr>
        <w:t>р</w:t>
      </w:r>
      <w:r>
        <w:rPr>
          <w:szCs w:val="28"/>
        </w:rPr>
        <w:t>.</w:t>
      </w:r>
      <w:bookmarkStart w:id="2" w:name="_GoBack"/>
      <w:bookmarkEnd w:id="2"/>
      <w:r w:rsidRPr="006F3CB4">
        <w:rPr>
          <w:szCs w:val="28"/>
        </w:rPr>
        <w:t>), внесений Кабінетом Міністрів України</w:t>
      </w:r>
      <w:r w:rsidRPr="00C1012A">
        <w:rPr>
          <w:szCs w:val="28"/>
        </w:rPr>
        <w:t>.</w:t>
      </w:r>
    </w:p>
    <w:p w:rsidR="000660E8" w:rsidRPr="00C1012A" w:rsidRDefault="000660E8" w:rsidP="003858E4">
      <w:pPr>
        <w:spacing w:after="40"/>
        <w:ind w:firstLine="567"/>
        <w:rPr>
          <w:szCs w:val="28"/>
        </w:rPr>
      </w:pPr>
    </w:p>
    <w:p w:rsidR="000660E8" w:rsidRPr="008C724E" w:rsidRDefault="000660E8" w:rsidP="003858E4">
      <w:pPr>
        <w:shd w:val="clear" w:color="auto" w:fill="FFFFFF"/>
        <w:spacing w:after="40"/>
        <w:rPr>
          <w:szCs w:val="28"/>
        </w:rPr>
      </w:pPr>
      <w:r w:rsidRPr="00213B86">
        <w:rPr>
          <w:szCs w:val="28"/>
        </w:rPr>
        <w:t xml:space="preserve">2. </w:t>
      </w:r>
      <w:r w:rsidRPr="000A60B8">
        <w:rPr>
          <w:szCs w:val="28"/>
        </w:rPr>
        <w:t xml:space="preserve">Висновок направити </w:t>
      </w:r>
      <w:r w:rsidRPr="00C1012A">
        <w:rPr>
          <w:szCs w:val="28"/>
        </w:rPr>
        <w:t>Комітету з питань за</w:t>
      </w:r>
      <w:r>
        <w:rPr>
          <w:szCs w:val="28"/>
        </w:rPr>
        <w:t>п</w:t>
      </w:r>
      <w:r w:rsidRPr="00C1012A">
        <w:rPr>
          <w:szCs w:val="28"/>
        </w:rPr>
        <w:t>о</w:t>
      </w:r>
      <w:r>
        <w:rPr>
          <w:szCs w:val="28"/>
        </w:rPr>
        <w:t>бігання і протидії корупції.</w:t>
      </w:r>
    </w:p>
    <w:p w:rsidR="000660E8" w:rsidRDefault="000660E8" w:rsidP="005A5A21">
      <w:pPr>
        <w:pStyle w:val="BodyTextIndent"/>
        <w:ind w:firstLine="0"/>
        <w:jc w:val="center"/>
        <w:rPr>
          <w:b/>
        </w:rPr>
      </w:pPr>
    </w:p>
    <w:p w:rsidR="000660E8" w:rsidRDefault="000660E8" w:rsidP="005A5A21">
      <w:pPr>
        <w:pStyle w:val="BodyTextIndent"/>
        <w:ind w:firstLine="0"/>
        <w:jc w:val="center"/>
        <w:rPr>
          <w:b/>
        </w:rPr>
      </w:pPr>
    </w:p>
    <w:p w:rsidR="000660E8" w:rsidRDefault="000660E8" w:rsidP="000A2F5A">
      <w:pPr>
        <w:pStyle w:val="BodyTextIndent"/>
        <w:ind w:firstLine="709"/>
        <w:rPr>
          <w:b/>
        </w:rPr>
      </w:pPr>
      <w:r>
        <w:rPr>
          <w:b/>
        </w:rPr>
        <w:t>Перший заступник</w:t>
      </w:r>
    </w:p>
    <w:p w:rsidR="000660E8" w:rsidRPr="004A19E9" w:rsidRDefault="000660E8" w:rsidP="000A2F5A">
      <w:pPr>
        <w:pStyle w:val="BodyTextIndent"/>
        <w:ind w:firstLine="709"/>
        <w:rPr>
          <w:b/>
        </w:rPr>
      </w:pPr>
      <w:r>
        <w:rPr>
          <w:b/>
        </w:rPr>
        <w:t>Г</w:t>
      </w:r>
      <w:r w:rsidRPr="00F466B3">
        <w:rPr>
          <w:b/>
        </w:rPr>
        <w:t>олов</w:t>
      </w:r>
      <w:r>
        <w:rPr>
          <w:b/>
        </w:rPr>
        <w:t>и</w:t>
      </w:r>
      <w:r w:rsidRPr="00F466B3">
        <w:rPr>
          <w:b/>
        </w:rPr>
        <w:t xml:space="preserve"> Комітету                                                </w:t>
      </w:r>
      <w:r>
        <w:rPr>
          <w:b/>
        </w:rPr>
        <w:t xml:space="preserve">                      </w:t>
      </w:r>
      <w:r w:rsidRPr="00F466B3">
        <w:rPr>
          <w:b/>
        </w:rPr>
        <w:t xml:space="preserve">    </w:t>
      </w:r>
      <w:r>
        <w:rPr>
          <w:b/>
        </w:rPr>
        <w:t>А. ДИРІВ</w:t>
      </w:r>
    </w:p>
    <w:sectPr w:rsidR="000660E8" w:rsidRPr="004A19E9" w:rsidSect="00856C2A">
      <w:headerReference w:type="even" r:id="rId7"/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E8" w:rsidRDefault="000660E8">
      <w:r>
        <w:separator/>
      </w:r>
    </w:p>
  </w:endnote>
  <w:endnote w:type="continuationSeparator" w:id="0">
    <w:p w:rsidR="000660E8" w:rsidRDefault="0006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E8" w:rsidRDefault="000660E8">
      <w:r>
        <w:separator/>
      </w:r>
    </w:p>
  </w:footnote>
  <w:footnote w:type="continuationSeparator" w:id="0">
    <w:p w:rsidR="000660E8" w:rsidRDefault="0006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8" w:rsidRDefault="000660E8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660E8" w:rsidRDefault="00066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8" w:rsidRDefault="000660E8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60E8" w:rsidRDefault="000660E8" w:rsidP="00F33739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93"/>
    <w:rsid w:val="000003CE"/>
    <w:rsid w:val="00003A09"/>
    <w:rsid w:val="00010A5C"/>
    <w:rsid w:val="0001564E"/>
    <w:rsid w:val="00023303"/>
    <w:rsid w:val="0002658D"/>
    <w:rsid w:val="00030BE3"/>
    <w:rsid w:val="00030F71"/>
    <w:rsid w:val="00034F96"/>
    <w:rsid w:val="000375CD"/>
    <w:rsid w:val="000401A1"/>
    <w:rsid w:val="000414EB"/>
    <w:rsid w:val="00043D8B"/>
    <w:rsid w:val="00050405"/>
    <w:rsid w:val="0005081C"/>
    <w:rsid w:val="0005507D"/>
    <w:rsid w:val="00064B6C"/>
    <w:rsid w:val="000660E8"/>
    <w:rsid w:val="0007321E"/>
    <w:rsid w:val="00076C9D"/>
    <w:rsid w:val="000A09D1"/>
    <w:rsid w:val="000A2F5A"/>
    <w:rsid w:val="000A50D2"/>
    <w:rsid w:val="000A60B8"/>
    <w:rsid w:val="000B5BC0"/>
    <w:rsid w:val="000C6D36"/>
    <w:rsid w:val="000D4502"/>
    <w:rsid w:val="000F4A06"/>
    <w:rsid w:val="001032DB"/>
    <w:rsid w:val="00122CB8"/>
    <w:rsid w:val="00126A83"/>
    <w:rsid w:val="00132711"/>
    <w:rsid w:val="00136C17"/>
    <w:rsid w:val="001630D5"/>
    <w:rsid w:val="0016487F"/>
    <w:rsid w:val="0019223C"/>
    <w:rsid w:val="0019565C"/>
    <w:rsid w:val="001A2A7B"/>
    <w:rsid w:val="001B02A2"/>
    <w:rsid w:val="001B4F13"/>
    <w:rsid w:val="001B7D47"/>
    <w:rsid w:val="001C48EE"/>
    <w:rsid w:val="001E4573"/>
    <w:rsid w:val="001E5A8E"/>
    <w:rsid w:val="001F0FF0"/>
    <w:rsid w:val="00200BD5"/>
    <w:rsid w:val="0020132D"/>
    <w:rsid w:val="00201365"/>
    <w:rsid w:val="00201F3D"/>
    <w:rsid w:val="00203241"/>
    <w:rsid w:val="00207825"/>
    <w:rsid w:val="00210579"/>
    <w:rsid w:val="00213B86"/>
    <w:rsid w:val="00220BB5"/>
    <w:rsid w:val="00223CE4"/>
    <w:rsid w:val="002252A4"/>
    <w:rsid w:val="002372BD"/>
    <w:rsid w:val="00240775"/>
    <w:rsid w:val="00255121"/>
    <w:rsid w:val="00257CEE"/>
    <w:rsid w:val="00262068"/>
    <w:rsid w:val="0027573D"/>
    <w:rsid w:val="00275D90"/>
    <w:rsid w:val="00277625"/>
    <w:rsid w:val="00282310"/>
    <w:rsid w:val="002935EB"/>
    <w:rsid w:val="002966D9"/>
    <w:rsid w:val="002A45F0"/>
    <w:rsid w:val="002A4715"/>
    <w:rsid w:val="002A7BAE"/>
    <w:rsid w:val="002C0A85"/>
    <w:rsid w:val="002C2101"/>
    <w:rsid w:val="002C2D80"/>
    <w:rsid w:val="002C431E"/>
    <w:rsid w:val="002E06EB"/>
    <w:rsid w:val="002F0ED0"/>
    <w:rsid w:val="002F1E65"/>
    <w:rsid w:val="00303A3A"/>
    <w:rsid w:val="003047BE"/>
    <w:rsid w:val="003050BF"/>
    <w:rsid w:val="003053CA"/>
    <w:rsid w:val="00313B53"/>
    <w:rsid w:val="0031573C"/>
    <w:rsid w:val="0032045D"/>
    <w:rsid w:val="00323D5D"/>
    <w:rsid w:val="00336FB4"/>
    <w:rsid w:val="00337F48"/>
    <w:rsid w:val="003430E0"/>
    <w:rsid w:val="00354CB4"/>
    <w:rsid w:val="003576C7"/>
    <w:rsid w:val="0037045C"/>
    <w:rsid w:val="00373D7A"/>
    <w:rsid w:val="00374CE7"/>
    <w:rsid w:val="00380E7E"/>
    <w:rsid w:val="00383E1D"/>
    <w:rsid w:val="003858E4"/>
    <w:rsid w:val="00387AE1"/>
    <w:rsid w:val="0039629F"/>
    <w:rsid w:val="003C16FA"/>
    <w:rsid w:val="003D4FF8"/>
    <w:rsid w:val="003D70B5"/>
    <w:rsid w:val="003F1863"/>
    <w:rsid w:val="004000AE"/>
    <w:rsid w:val="00402A73"/>
    <w:rsid w:val="00407623"/>
    <w:rsid w:val="00407A94"/>
    <w:rsid w:val="0041444D"/>
    <w:rsid w:val="00414CF2"/>
    <w:rsid w:val="004231AC"/>
    <w:rsid w:val="00426149"/>
    <w:rsid w:val="004300B6"/>
    <w:rsid w:val="004303F1"/>
    <w:rsid w:val="004306FA"/>
    <w:rsid w:val="00435AED"/>
    <w:rsid w:val="00446C78"/>
    <w:rsid w:val="00447230"/>
    <w:rsid w:val="00457140"/>
    <w:rsid w:val="0046159B"/>
    <w:rsid w:val="004668BC"/>
    <w:rsid w:val="0047166D"/>
    <w:rsid w:val="00476A0E"/>
    <w:rsid w:val="00481AF2"/>
    <w:rsid w:val="00487803"/>
    <w:rsid w:val="0049025A"/>
    <w:rsid w:val="00490904"/>
    <w:rsid w:val="00495BBD"/>
    <w:rsid w:val="00496F5A"/>
    <w:rsid w:val="004A19E9"/>
    <w:rsid w:val="004B3B83"/>
    <w:rsid w:val="004C15CB"/>
    <w:rsid w:val="004D0DE2"/>
    <w:rsid w:val="004E7194"/>
    <w:rsid w:val="004F6763"/>
    <w:rsid w:val="004F72B4"/>
    <w:rsid w:val="004F7621"/>
    <w:rsid w:val="00513B4A"/>
    <w:rsid w:val="00517073"/>
    <w:rsid w:val="00523D86"/>
    <w:rsid w:val="005320CB"/>
    <w:rsid w:val="00540C32"/>
    <w:rsid w:val="005429CD"/>
    <w:rsid w:val="00555791"/>
    <w:rsid w:val="00561534"/>
    <w:rsid w:val="0057107B"/>
    <w:rsid w:val="0057135B"/>
    <w:rsid w:val="005717D5"/>
    <w:rsid w:val="00575B12"/>
    <w:rsid w:val="005811B9"/>
    <w:rsid w:val="00594789"/>
    <w:rsid w:val="00595F9C"/>
    <w:rsid w:val="00596B80"/>
    <w:rsid w:val="005A5A21"/>
    <w:rsid w:val="005A7446"/>
    <w:rsid w:val="005B47DD"/>
    <w:rsid w:val="005C07E7"/>
    <w:rsid w:val="005D0BCE"/>
    <w:rsid w:val="005E2D2C"/>
    <w:rsid w:val="005E474C"/>
    <w:rsid w:val="005F198F"/>
    <w:rsid w:val="006075B7"/>
    <w:rsid w:val="00610AF7"/>
    <w:rsid w:val="00622E34"/>
    <w:rsid w:val="00626190"/>
    <w:rsid w:val="0062771D"/>
    <w:rsid w:val="00627949"/>
    <w:rsid w:val="0063107D"/>
    <w:rsid w:val="00632052"/>
    <w:rsid w:val="006676CA"/>
    <w:rsid w:val="00667DE6"/>
    <w:rsid w:val="00670707"/>
    <w:rsid w:val="006720A9"/>
    <w:rsid w:val="0067692A"/>
    <w:rsid w:val="00682BC3"/>
    <w:rsid w:val="0068379E"/>
    <w:rsid w:val="00692531"/>
    <w:rsid w:val="0069556E"/>
    <w:rsid w:val="006A42FF"/>
    <w:rsid w:val="006B0F54"/>
    <w:rsid w:val="006B1F5C"/>
    <w:rsid w:val="006B2AD4"/>
    <w:rsid w:val="006B53C9"/>
    <w:rsid w:val="006C0652"/>
    <w:rsid w:val="006C5CC0"/>
    <w:rsid w:val="006F0CCE"/>
    <w:rsid w:val="006F2AF5"/>
    <w:rsid w:val="006F3CB4"/>
    <w:rsid w:val="006F56F8"/>
    <w:rsid w:val="006F5C55"/>
    <w:rsid w:val="006F71F8"/>
    <w:rsid w:val="006F79A2"/>
    <w:rsid w:val="006F7E7A"/>
    <w:rsid w:val="00700DB3"/>
    <w:rsid w:val="007018B9"/>
    <w:rsid w:val="007033BF"/>
    <w:rsid w:val="00715021"/>
    <w:rsid w:val="00715890"/>
    <w:rsid w:val="00720364"/>
    <w:rsid w:val="00722A22"/>
    <w:rsid w:val="0074139A"/>
    <w:rsid w:val="007475F4"/>
    <w:rsid w:val="00753004"/>
    <w:rsid w:val="00766AAA"/>
    <w:rsid w:val="007709B8"/>
    <w:rsid w:val="00770F46"/>
    <w:rsid w:val="007745F0"/>
    <w:rsid w:val="007833EC"/>
    <w:rsid w:val="00797FB6"/>
    <w:rsid w:val="007A3883"/>
    <w:rsid w:val="007A4F7C"/>
    <w:rsid w:val="007B17D3"/>
    <w:rsid w:val="007B2150"/>
    <w:rsid w:val="007C47EF"/>
    <w:rsid w:val="007D3695"/>
    <w:rsid w:val="007E6801"/>
    <w:rsid w:val="007F3574"/>
    <w:rsid w:val="0080522C"/>
    <w:rsid w:val="0080643A"/>
    <w:rsid w:val="0081353E"/>
    <w:rsid w:val="0081581B"/>
    <w:rsid w:val="00817D31"/>
    <w:rsid w:val="0082270E"/>
    <w:rsid w:val="0083286A"/>
    <w:rsid w:val="00836321"/>
    <w:rsid w:val="00843F8F"/>
    <w:rsid w:val="008466A4"/>
    <w:rsid w:val="00856C2A"/>
    <w:rsid w:val="008570C2"/>
    <w:rsid w:val="008631E7"/>
    <w:rsid w:val="00871DEB"/>
    <w:rsid w:val="008747F8"/>
    <w:rsid w:val="00881008"/>
    <w:rsid w:val="00890268"/>
    <w:rsid w:val="008A0FBF"/>
    <w:rsid w:val="008B3371"/>
    <w:rsid w:val="008B7656"/>
    <w:rsid w:val="008C303B"/>
    <w:rsid w:val="008C44FC"/>
    <w:rsid w:val="008C724E"/>
    <w:rsid w:val="008D1A0C"/>
    <w:rsid w:val="008D2503"/>
    <w:rsid w:val="008E74DB"/>
    <w:rsid w:val="008E7593"/>
    <w:rsid w:val="008F0568"/>
    <w:rsid w:val="00900C2B"/>
    <w:rsid w:val="009144E7"/>
    <w:rsid w:val="009175B5"/>
    <w:rsid w:val="009244D0"/>
    <w:rsid w:val="00956FB5"/>
    <w:rsid w:val="00964E23"/>
    <w:rsid w:val="00975B51"/>
    <w:rsid w:val="00994FB3"/>
    <w:rsid w:val="00996A16"/>
    <w:rsid w:val="009B4AD6"/>
    <w:rsid w:val="009B5BC1"/>
    <w:rsid w:val="009C44BD"/>
    <w:rsid w:val="009C7CA7"/>
    <w:rsid w:val="009E0933"/>
    <w:rsid w:val="009E18BC"/>
    <w:rsid w:val="009E3E11"/>
    <w:rsid w:val="009F1DBB"/>
    <w:rsid w:val="009F573B"/>
    <w:rsid w:val="009F60E3"/>
    <w:rsid w:val="00A216C9"/>
    <w:rsid w:val="00A361DB"/>
    <w:rsid w:val="00A37A72"/>
    <w:rsid w:val="00A41D12"/>
    <w:rsid w:val="00A43AE7"/>
    <w:rsid w:val="00A655A4"/>
    <w:rsid w:val="00A701AA"/>
    <w:rsid w:val="00A705E4"/>
    <w:rsid w:val="00A819CB"/>
    <w:rsid w:val="00A82898"/>
    <w:rsid w:val="00A8476A"/>
    <w:rsid w:val="00A84ACA"/>
    <w:rsid w:val="00A84B4F"/>
    <w:rsid w:val="00A9273E"/>
    <w:rsid w:val="00AA6A8C"/>
    <w:rsid w:val="00AB062D"/>
    <w:rsid w:val="00AB112B"/>
    <w:rsid w:val="00AC13CA"/>
    <w:rsid w:val="00AD0103"/>
    <w:rsid w:val="00AD355B"/>
    <w:rsid w:val="00AD5D70"/>
    <w:rsid w:val="00AE4028"/>
    <w:rsid w:val="00AE570F"/>
    <w:rsid w:val="00AF15AA"/>
    <w:rsid w:val="00AF3BFE"/>
    <w:rsid w:val="00AF4319"/>
    <w:rsid w:val="00B10DCE"/>
    <w:rsid w:val="00B14E3F"/>
    <w:rsid w:val="00B22766"/>
    <w:rsid w:val="00B41D3B"/>
    <w:rsid w:val="00B4603E"/>
    <w:rsid w:val="00B4615E"/>
    <w:rsid w:val="00B474EB"/>
    <w:rsid w:val="00B52F6D"/>
    <w:rsid w:val="00B55216"/>
    <w:rsid w:val="00B573C9"/>
    <w:rsid w:val="00B63301"/>
    <w:rsid w:val="00B638B5"/>
    <w:rsid w:val="00B71520"/>
    <w:rsid w:val="00B727F7"/>
    <w:rsid w:val="00B940C2"/>
    <w:rsid w:val="00BB1A8D"/>
    <w:rsid w:val="00BC6B86"/>
    <w:rsid w:val="00BD2DB0"/>
    <w:rsid w:val="00BD690F"/>
    <w:rsid w:val="00BE5E65"/>
    <w:rsid w:val="00C00296"/>
    <w:rsid w:val="00C0114D"/>
    <w:rsid w:val="00C01DBF"/>
    <w:rsid w:val="00C1012A"/>
    <w:rsid w:val="00C13755"/>
    <w:rsid w:val="00C20884"/>
    <w:rsid w:val="00C23EA5"/>
    <w:rsid w:val="00C261B3"/>
    <w:rsid w:val="00C27B24"/>
    <w:rsid w:val="00C3266D"/>
    <w:rsid w:val="00C43957"/>
    <w:rsid w:val="00C47C2F"/>
    <w:rsid w:val="00C556FE"/>
    <w:rsid w:val="00C63764"/>
    <w:rsid w:val="00C70C87"/>
    <w:rsid w:val="00C96ACF"/>
    <w:rsid w:val="00CA033C"/>
    <w:rsid w:val="00CA4A27"/>
    <w:rsid w:val="00CB18E7"/>
    <w:rsid w:val="00CB550F"/>
    <w:rsid w:val="00CC24C3"/>
    <w:rsid w:val="00CD40BA"/>
    <w:rsid w:val="00CD433C"/>
    <w:rsid w:val="00CD6447"/>
    <w:rsid w:val="00CE2332"/>
    <w:rsid w:val="00CE769F"/>
    <w:rsid w:val="00CE7AEB"/>
    <w:rsid w:val="00D06A50"/>
    <w:rsid w:val="00D10566"/>
    <w:rsid w:val="00D2421D"/>
    <w:rsid w:val="00D3474C"/>
    <w:rsid w:val="00D41BE8"/>
    <w:rsid w:val="00D45555"/>
    <w:rsid w:val="00D5035D"/>
    <w:rsid w:val="00D742C6"/>
    <w:rsid w:val="00DA2BA1"/>
    <w:rsid w:val="00DA3088"/>
    <w:rsid w:val="00DB3CE1"/>
    <w:rsid w:val="00DB630A"/>
    <w:rsid w:val="00DD0E43"/>
    <w:rsid w:val="00DE1B70"/>
    <w:rsid w:val="00DE348C"/>
    <w:rsid w:val="00DE4FF3"/>
    <w:rsid w:val="00E015F1"/>
    <w:rsid w:val="00E02EC0"/>
    <w:rsid w:val="00E06F90"/>
    <w:rsid w:val="00E10738"/>
    <w:rsid w:val="00E110DB"/>
    <w:rsid w:val="00E35EA0"/>
    <w:rsid w:val="00E44B87"/>
    <w:rsid w:val="00E5164C"/>
    <w:rsid w:val="00E52E86"/>
    <w:rsid w:val="00E5459F"/>
    <w:rsid w:val="00E83DBC"/>
    <w:rsid w:val="00E877DE"/>
    <w:rsid w:val="00E90EFB"/>
    <w:rsid w:val="00E952A9"/>
    <w:rsid w:val="00EA0958"/>
    <w:rsid w:val="00EA6FAC"/>
    <w:rsid w:val="00EB18E9"/>
    <w:rsid w:val="00EB3E4A"/>
    <w:rsid w:val="00EC0CB4"/>
    <w:rsid w:val="00EC7990"/>
    <w:rsid w:val="00EE23AA"/>
    <w:rsid w:val="00EE32F1"/>
    <w:rsid w:val="00EF052D"/>
    <w:rsid w:val="00EF651C"/>
    <w:rsid w:val="00F01069"/>
    <w:rsid w:val="00F01127"/>
    <w:rsid w:val="00F106AD"/>
    <w:rsid w:val="00F1455D"/>
    <w:rsid w:val="00F237C4"/>
    <w:rsid w:val="00F3032A"/>
    <w:rsid w:val="00F30E9E"/>
    <w:rsid w:val="00F3244A"/>
    <w:rsid w:val="00F33739"/>
    <w:rsid w:val="00F35034"/>
    <w:rsid w:val="00F40ED8"/>
    <w:rsid w:val="00F4234B"/>
    <w:rsid w:val="00F42EB0"/>
    <w:rsid w:val="00F4422B"/>
    <w:rsid w:val="00F466B3"/>
    <w:rsid w:val="00F47354"/>
    <w:rsid w:val="00F4782F"/>
    <w:rsid w:val="00F50019"/>
    <w:rsid w:val="00F50D43"/>
    <w:rsid w:val="00F56F3B"/>
    <w:rsid w:val="00F74009"/>
    <w:rsid w:val="00F7543D"/>
    <w:rsid w:val="00F755CD"/>
    <w:rsid w:val="00F77B65"/>
    <w:rsid w:val="00F848F2"/>
    <w:rsid w:val="00F84D3B"/>
    <w:rsid w:val="00F85076"/>
    <w:rsid w:val="00F943C5"/>
    <w:rsid w:val="00F96BD0"/>
    <w:rsid w:val="00FA0A05"/>
    <w:rsid w:val="00FA17FF"/>
    <w:rsid w:val="00FD063A"/>
    <w:rsid w:val="00FE0190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593"/>
    <w:pPr>
      <w:ind w:firstLine="709"/>
      <w:jc w:val="both"/>
    </w:pPr>
    <w:rPr>
      <w:sz w:val="28"/>
      <w:szCs w:val="2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3CB4"/>
    <w:rPr>
      <w:rFonts w:cs="Times New Roman"/>
      <w:b/>
      <w:bCs/>
      <w:sz w:val="27"/>
      <w:szCs w:val="27"/>
      <w:lang w:val="ru-RU" w:eastAsia="ru-RU"/>
    </w:rPr>
  </w:style>
  <w:style w:type="paragraph" w:customStyle="1" w:styleId="a">
    <w:name w:val="Абзац списка"/>
    <w:basedOn w:val="Normal"/>
    <w:uiPriority w:val="99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8E75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2F5A"/>
    <w:rPr>
      <w:rFonts w:cs="Times New Roman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7593"/>
    <w:pPr>
      <w:widowControl w:val="0"/>
      <w:spacing w:after="120" w:line="480" w:lineRule="auto"/>
      <w:ind w:left="283" w:firstLine="0"/>
      <w:jc w:val="left"/>
    </w:pPr>
    <w:rPr>
      <w:sz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593"/>
    <w:rPr>
      <w:rFonts w:eastAsia="Times New Roman" w:cs="Times New Roman"/>
      <w:lang w:val="ru-RU" w:eastAsia="ru-RU" w:bidi="ar-SA"/>
    </w:rPr>
  </w:style>
  <w:style w:type="character" w:customStyle="1" w:styleId="st24">
    <w:name w:val="st24"/>
    <w:uiPriority w:val="99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uiPriority w:val="99"/>
    <w:rsid w:val="008E7593"/>
    <w:rPr>
      <w:rFonts w:ascii="Times New Roman" w:hAnsi="Times New Roman"/>
      <w:color w:val="0000FF"/>
    </w:rPr>
  </w:style>
  <w:style w:type="character" w:customStyle="1" w:styleId="st42">
    <w:name w:val="st42"/>
    <w:uiPriority w:val="99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8E7593"/>
    <w:rPr>
      <w:color w:val="000000"/>
      <w:sz w:val="20"/>
    </w:rPr>
  </w:style>
  <w:style w:type="paragraph" w:customStyle="1" w:styleId="a0">
    <w:name w:val="Нормальний текст"/>
    <w:basedOn w:val="Normal"/>
    <w:uiPriority w:val="99"/>
    <w:rsid w:val="00F4422B"/>
    <w:pPr>
      <w:spacing w:before="120"/>
      <w:ind w:firstLine="567"/>
    </w:pPr>
    <w:rPr>
      <w:rFonts w:ascii="Antiqua" w:hAnsi="Antiqua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C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92"/>
    <w:rPr>
      <w:sz w:val="0"/>
      <w:szCs w:val="0"/>
      <w:lang w:eastAsia="ru-RU"/>
    </w:rPr>
  </w:style>
  <w:style w:type="paragraph" w:styleId="Header">
    <w:name w:val="header"/>
    <w:basedOn w:val="Normal"/>
    <w:link w:val="HeaderChar"/>
    <w:uiPriority w:val="99"/>
    <w:rsid w:val="007E68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692"/>
    <w:rPr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7E6801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uiPriority w:val="99"/>
    <w:rsid w:val="000A60B8"/>
    <w:rPr>
      <w:sz w:val="28"/>
      <w:lang w:val="ru-RU" w:eastAsia="ru-RU"/>
    </w:rPr>
  </w:style>
  <w:style w:type="paragraph" w:customStyle="1" w:styleId="a2">
    <w:name w:val="Стиль"/>
    <w:basedOn w:val="Normal"/>
    <w:uiPriority w:val="99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2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3692"/>
    <w:rPr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3373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692"/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30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32A"/>
    <w:rPr>
      <w:rFonts w:cs="Times New Roman"/>
      <w:sz w:val="28"/>
      <w:lang w:val="uk-UA" w:eastAsia="ru-RU" w:bidi="ar-SA"/>
    </w:rPr>
  </w:style>
  <w:style w:type="paragraph" w:customStyle="1" w:styleId="StyleZakonu">
    <w:name w:val="StyleZakonu"/>
    <w:basedOn w:val="Normal"/>
    <w:uiPriority w:val="99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Normal"/>
    <w:link w:val="10"/>
    <w:uiPriority w:val="99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0">
    <w:name w:val="Заголовок №1_"/>
    <w:basedOn w:val="DefaultParagraphFont"/>
    <w:link w:val="1"/>
    <w:uiPriority w:val="99"/>
    <w:locked/>
    <w:rsid w:val="00EA0958"/>
    <w:rPr>
      <w:rFonts w:cs="Times New Roman"/>
      <w:b/>
      <w:bCs/>
      <w:noProof/>
      <w:sz w:val="26"/>
      <w:szCs w:val="26"/>
      <w:lang w:bidi="ar-SA"/>
    </w:rPr>
  </w:style>
  <w:style w:type="paragraph" w:customStyle="1" w:styleId="Style6">
    <w:name w:val="Style6"/>
    <w:basedOn w:val="Normal"/>
    <w:uiPriority w:val="99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3">
    <w:name w:val="Знак Знак Знак"/>
    <w:basedOn w:val="Normal"/>
    <w:uiPriority w:val="99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у1"/>
    <w:basedOn w:val="Normal"/>
    <w:uiPriority w:val="99"/>
    <w:rsid w:val="00003A09"/>
    <w:pPr>
      <w:autoSpaceDE w:val="0"/>
      <w:autoSpaceDN w:val="0"/>
      <w:adjustRightInd w:val="0"/>
      <w:ind w:left="720" w:firstLine="0"/>
      <w:jc w:val="left"/>
    </w:pPr>
    <w:rPr>
      <w:kern w:val="1"/>
      <w:sz w:val="24"/>
      <w:szCs w:val="24"/>
    </w:rPr>
  </w:style>
  <w:style w:type="character" w:customStyle="1" w:styleId="a4">
    <w:name w:val="Стиль Основной текст + полужирный Знак"/>
    <w:basedOn w:val="DefaultParagraphFont"/>
    <w:uiPriority w:val="99"/>
    <w:rsid w:val="00C27B2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a5">
    <w:name w:val="Стиль Основной текст + полужирный подчеркивание Знак"/>
    <w:basedOn w:val="DefaultParagraphFont"/>
    <w:uiPriority w:val="99"/>
    <w:rsid w:val="00C27B24"/>
    <w:rPr>
      <w:rFonts w:cs="Times New Roman"/>
      <w:b/>
      <w:bCs/>
      <w:sz w:val="24"/>
      <w:szCs w:val="24"/>
      <w:u w:val="single"/>
      <w:lang w:val="uk-UA" w:eastAsia="ru-RU" w:bidi="ar-SA"/>
    </w:rPr>
  </w:style>
  <w:style w:type="character" w:customStyle="1" w:styleId="spelle">
    <w:name w:val="spelle"/>
    <w:basedOn w:val="DefaultParagraphFont"/>
    <w:uiPriority w:val="99"/>
    <w:rsid w:val="00523D86"/>
    <w:rPr>
      <w:rFonts w:cs="Times New Roman"/>
    </w:rPr>
  </w:style>
  <w:style w:type="character" w:customStyle="1" w:styleId="grame">
    <w:name w:val="grame"/>
    <w:basedOn w:val="DefaultParagraphFont"/>
    <w:uiPriority w:val="99"/>
    <w:rsid w:val="00523D86"/>
    <w:rPr>
      <w:rFonts w:cs="Times New Roman"/>
    </w:rPr>
  </w:style>
  <w:style w:type="paragraph" w:customStyle="1" w:styleId="a6">
    <w:name w:val="Ігор"/>
    <w:basedOn w:val="Normal"/>
    <w:link w:val="a7"/>
    <w:uiPriority w:val="99"/>
    <w:rsid w:val="005811B9"/>
    <w:pPr>
      <w:autoSpaceDE w:val="0"/>
      <w:autoSpaceDN w:val="0"/>
      <w:spacing w:before="120"/>
      <w:ind w:firstLine="567"/>
    </w:pPr>
    <w:rPr>
      <w:szCs w:val="26"/>
    </w:rPr>
  </w:style>
  <w:style w:type="character" w:customStyle="1" w:styleId="a7">
    <w:name w:val="Ігор Знак"/>
    <w:basedOn w:val="DefaultParagraphFont"/>
    <w:link w:val="a6"/>
    <w:uiPriority w:val="99"/>
    <w:locked/>
    <w:rsid w:val="005811B9"/>
    <w:rPr>
      <w:rFonts w:cs="Times New Roman"/>
      <w:sz w:val="26"/>
      <w:szCs w:val="26"/>
      <w:lang w:val="uk-UA" w:eastAsia="ru-RU" w:bidi="ar-SA"/>
    </w:rPr>
  </w:style>
  <w:style w:type="character" w:customStyle="1" w:styleId="12">
    <w:name w:val="Основний текст Знак1"/>
    <w:basedOn w:val="DefaultParagraphFont"/>
    <w:uiPriority w:val="99"/>
    <w:locked/>
    <w:rsid w:val="00AD5D70"/>
    <w:rPr>
      <w:rFonts w:ascii="Times New Roman" w:hAnsi="Times New Roman" w:cs="Times New Roman"/>
      <w:u w:val="none"/>
    </w:rPr>
  </w:style>
  <w:style w:type="paragraph" w:customStyle="1" w:styleId="rvps2">
    <w:name w:val="rvps2"/>
    <w:basedOn w:val="Normal"/>
    <w:uiPriority w:val="99"/>
    <w:rsid w:val="00AD5D7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100">
    <w:name w:val="Основной текст + 10"/>
    <w:aliases w:val="5 pt,Полужирный"/>
    <w:basedOn w:val="DefaultParagraphFont"/>
    <w:uiPriority w:val="99"/>
    <w:rsid w:val="0026206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rvts23">
    <w:name w:val="rvts23"/>
    <w:uiPriority w:val="99"/>
    <w:rsid w:val="0062771D"/>
  </w:style>
  <w:style w:type="paragraph" w:customStyle="1" w:styleId="HTML">
    <w:name w:val="Стандартный HTML"/>
    <w:basedOn w:val="Normal"/>
    <w:uiPriority w:val="99"/>
    <w:rsid w:val="0062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000000"/>
      <w:sz w:val="14"/>
      <w:szCs w:val="14"/>
      <w:lang w:val="ru-RU" w:eastAsia="zh-CN"/>
    </w:rPr>
  </w:style>
  <w:style w:type="paragraph" w:customStyle="1" w:styleId="13">
    <w:name w:val="Основний текст1"/>
    <w:basedOn w:val="Normal"/>
    <w:uiPriority w:val="99"/>
    <w:rsid w:val="0062771D"/>
    <w:pPr>
      <w:widowControl w:val="0"/>
      <w:shd w:val="clear" w:color="auto" w:fill="FFFFFF"/>
      <w:suppressAutoHyphens/>
      <w:spacing w:before="1560" w:after="420" w:line="302" w:lineRule="exact"/>
      <w:ind w:firstLine="0"/>
      <w:jc w:val="left"/>
    </w:pPr>
    <w:rPr>
      <w:noProof/>
      <w:sz w:val="26"/>
      <w:szCs w:val="26"/>
      <w:lang w:eastAsia="uk-UA"/>
    </w:rPr>
  </w:style>
  <w:style w:type="character" w:customStyle="1" w:styleId="rvts82">
    <w:name w:val="rvts82"/>
    <w:basedOn w:val="DefaultParagraphFont"/>
    <w:uiPriority w:val="99"/>
    <w:rsid w:val="00F56F3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42C6"/>
    <w:rPr>
      <w:rFonts w:ascii="Courier New" w:hAnsi="Courier New" w:cs="Courier New"/>
    </w:rPr>
  </w:style>
  <w:style w:type="paragraph" w:customStyle="1" w:styleId="14">
    <w:name w:val="Без интервала1"/>
    <w:uiPriority w:val="99"/>
    <w:rsid w:val="00881008"/>
    <w:rPr>
      <w:rFonts w:ascii="Cambria" w:hAnsi="Cambria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64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63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188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635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62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188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63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63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188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64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62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188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65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6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188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597</Words>
  <Characters>3406</Characters>
  <Application>Microsoft Office Outlook</Application>
  <DocSecurity>0</DocSecurity>
  <Lines>0</Lines>
  <Paragraphs>0</Paragraphs>
  <ScaleCrop>false</ScaleCrop>
  <Company>Verkhovna Rada(Parliament of Ukraine)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User_UKS</cp:lastModifiedBy>
  <cp:revision>5</cp:revision>
  <cp:lastPrinted>2018-01-16T15:54:00Z</cp:lastPrinted>
  <dcterms:created xsi:type="dcterms:W3CDTF">2018-01-16T15:49:00Z</dcterms:created>
  <dcterms:modified xsi:type="dcterms:W3CDTF">2018-05-08T13:43:00Z</dcterms:modified>
</cp:coreProperties>
</file>